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10286E4" w:rsidR="00B4478E" w:rsidRDefault="00B4478E" w:rsidP="00B4478E">
      <w:pPr>
        <w:pStyle w:val="CRCoverPage"/>
        <w:tabs>
          <w:tab w:val="right" w:pos="9639"/>
        </w:tabs>
        <w:spacing w:after="0"/>
        <w:rPr>
          <w:b/>
          <w:noProof/>
          <w:sz w:val="24"/>
        </w:rPr>
      </w:pPr>
      <w:r>
        <w:rPr>
          <w:b/>
          <w:noProof/>
          <w:sz w:val="24"/>
        </w:rPr>
        <w:t>3GPP TSG-SA WG</w:t>
      </w:r>
      <w:r w:rsidR="00686C9D">
        <w:rPr>
          <w:b/>
          <w:noProof/>
          <w:sz w:val="24"/>
        </w:rPr>
        <w:t>1</w:t>
      </w:r>
      <w:r>
        <w:rPr>
          <w:b/>
          <w:noProof/>
          <w:sz w:val="24"/>
        </w:rPr>
        <w:t xml:space="preserve"> Meeting #</w:t>
      </w:r>
      <w:r w:rsidR="001D4AC5">
        <w:rPr>
          <w:b/>
          <w:noProof/>
          <w:sz w:val="24"/>
        </w:rPr>
        <w:t>102</w:t>
      </w:r>
      <w:r>
        <w:rPr>
          <w:b/>
          <w:noProof/>
          <w:sz w:val="24"/>
        </w:rPr>
        <w:tab/>
      </w:r>
      <w:r w:rsidR="00B2609C" w:rsidRPr="00B2609C">
        <w:rPr>
          <w:b/>
          <w:noProof/>
          <w:sz w:val="24"/>
        </w:rPr>
        <w:t>S1-231</w:t>
      </w:r>
      <w:r w:rsidR="00DD3529" w:rsidRPr="00DD3529">
        <w:rPr>
          <w:b/>
          <w:noProof/>
          <w:sz w:val="24"/>
        </w:rPr>
        <w:t>687</w:t>
      </w:r>
    </w:p>
    <w:p w14:paraId="1EB2E693" w14:textId="27C8AB4B" w:rsidR="00F14D14" w:rsidRDefault="007D0B73" w:rsidP="00F14D14">
      <w:pPr>
        <w:pStyle w:val="CRCoverPage"/>
        <w:tabs>
          <w:tab w:val="right" w:pos="9639"/>
        </w:tabs>
        <w:spacing w:after="0"/>
        <w:rPr>
          <w:b/>
          <w:noProof/>
          <w:sz w:val="24"/>
        </w:rPr>
      </w:pPr>
      <w:r>
        <w:rPr>
          <w:b/>
          <w:noProof/>
          <w:sz w:val="22"/>
          <w:szCs w:val="22"/>
        </w:rPr>
        <w:t>Berlin, Germany</w:t>
      </w:r>
      <w:r w:rsidR="00B4478E">
        <w:rPr>
          <w:b/>
          <w:noProof/>
          <w:sz w:val="22"/>
          <w:szCs w:val="22"/>
        </w:rPr>
        <w:t xml:space="preserve"> </w:t>
      </w:r>
      <w:r w:rsidR="00E54524">
        <w:rPr>
          <w:b/>
          <w:noProof/>
          <w:sz w:val="22"/>
          <w:szCs w:val="22"/>
        </w:rPr>
        <w:t>2</w:t>
      </w:r>
      <w:r w:rsidR="00810EA3">
        <w:rPr>
          <w:b/>
          <w:noProof/>
          <w:sz w:val="22"/>
          <w:szCs w:val="22"/>
        </w:rPr>
        <w:t>2</w:t>
      </w:r>
      <w:r w:rsidR="00810EA3">
        <w:rPr>
          <w:b/>
          <w:noProof/>
          <w:sz w:val="22"/>
          <w:szCs w:val="22"/>
          <w:vertAlign w:val="superscript"/>
        </w:rPr>
        <w:t>nd</w:t>
      </w:r>
      <w:r w:rsidR="00B4478E">
        <w:rPr>
          <w:b/>
          <w:noProof/>
          <w:sz w:val="22"/>
          <w:szCs w:val="22"/>
        </w:rPr>
        <w:t xml:space="preserve"> </w:t>
      </w:r>
      <w:r w:rsidR="00810EA3">
        <w:rPr>
          <w:b/>
          <w:noProof/>
          <w:sz w:val="22"/>
          <w:szCs w:val="22"/>
        </w:rPr>
        <w:t>- 26</w:t>
      </w:r>
      <w:proofErr w:type="spellStart"/>
      <w:r w:rsidR="00810EA3">
        <w:rPr>
          <w:rFonts w:cs="Arial"/>
          <w:b/>
          <w:bCs/>
          <w:sz w:val="22"/>
          <w:szCs w:val="22"/>
          <w:vertAlign w:val="superscript"/>
        </w:rPr>
        <w:t>th</w:t>
      </w:r>
      <w:proofErr w:type="spellEnd"/>
      <w:r w:rsidR="00E54524">
        <w:rPr>
          <w:rFonts w:cs="Arial"/>
          <w:b/>
          <w:bCs/>
          <w:sz w:val="22"/>
          <w:szCs w:val="22"/>
        </w:rPr>
        <w:t xml:space="preserve"> </w:t>
      </w:r>
      <w:r w:rsidR="00810EA3">
        <w:rPr>
          <w:rFonts w:cs="Arial"/>
          <w:b/>
          <w:bCs/>
          <w:sz w:val="22"/>
          <w:szCs w:val="22"/>
        </w:rPr>
        <w:t>May</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 xml:space="preserve">(revision of </w:t>
      </w:r>
      <w:r w:rsidR="005A4CE4" w:rsidRPr="00B2609C">
        <w:rPr>
          <w:b/>
          <w:noProof/>
          <w:sz w:val="24"/>
        </w:rPr>
        <w:t>S1-231</w:t>
      </w:r>
      <w:r w:rsidR="005A4CE4">
        <w:rPr>
          <w:b/>
          <w:noProof/>
          <w:sz w:val="24"/>
        </w:rPr>
        <w:t>386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50005" w:rsidR="001E41F3" w:rsidRPr="00410371" w:rsidRDefault="00000000" w:rsidP="00E13F3D">
            <w:pPr>
              <w:pStyle w:val="CRCoverPage"/>
              <w:spacing w:after="0"/>
              <w:jc w:val="right"/>
              <w:rPr>
                <w:b/>
                <w:noProof/>
                <w:sz w:val="28"/>
              </w:rPr>
            </w:pPr>
            <w:fldSimple w:instr=" DOCPROPERTY  Spec#  \* MERGEFORMAT ">
              <w:r w:rsidR="008A3CC0">
                <w:rPr>
                  <w:b/>
                  <w:noProof/>
                  <w:sz w:val="28"/>
                </w:rPr>
                <w:t>22.2</w:t>
              </w:r>
              <w:r w:rsidR="00ED16BC">
                <w:rPr>
                  <w:b/>
                  <w:noProof/>
                  <w:sz w:val="28"/>
                </w:rPr>
                <w:t>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F88C95" w:rsidR="001E41F3" w:rsidRPr="00410371" w:rsidRDefault="00000000" w:rsidP="00547111">
            <w:pPr>
              <w:pStyle w:val="CRCoverPage"/>
              <w:spacing w:after="0"/>
              <w:rPr>
                <w:noProof/>
              </w:rPr>
            </w:pPr>
            <w:fldSimple w:instr=" DOCPROPERTY  Cr#  \* MERGEFORMAT ">
              <w:r w:rsidR="00983DF8" w:rsidRPr="00983DF8">
                <w:rPr>
                  <w:b/>
                  <w:noProof/>
                  <w:sz w:val="28"/>
                </w:rPr>
                <w:t>0681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6B6F2D" w:rsidR="001E41F3" w:rsidRPr="00410371" w:rsidRDefault="00547A7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C1BF0" w:rsidR="001E41F3" w:rsidRPr="00410371" w:rsidRDefault="00000000">
            <w:pPr>
              <w:pStyle w:val="CRCoverPage"/>
              <w:spacing w:after="0"/>
              <w:jc w:val="center"/>
              <w:rPr>
                <w:noProof/>
                <w:sz w:val="28"/>
              </w:rPr>
            </w:pPr>
            <w:fldSimple w:instr=" DOCPROPERTY  Version  \* MERGEFORMAT ">
              <w:r w:rsidR="00B44D3A">
                <w:rPr>
                  <w:b/>
                  <w:noProof/>
                  <w:sz w:val="28"/>
                </w:rPr>
                <w:t>1</w:t>
              </w:r>
              <w:r w:rsidR="00ED16BC">
                <w:rPr>
                  <w:b/>
                  <w:noProof/>
                  <w:sz w:val="28"/>
                </w:rPr>
                <w:t>9</w:t>
              </w:r>
              <w:r w:rsidR="00B44D3A">
                <w:rPr>
                  <w:b/>
                  <w:noProof/>
                  <w:sz w:val="28"/>
                </w:rPr>
                <w:t>.</w:t>
              </w:r>
              <w:r w:rsidR="007A1FBD">
                <w:rPr>
                  <w:b/>
                  <w:noProof/>
                  <w:sz w:val="28"/>
                </w:rPr>
                <w:t>2</w:t>
              </w:r>
              <w:r w:rsidR="00B44D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31C480" w:rsidR="00F25D98" w:rsidRDefault="00B44D3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56D1DD" w:rsidR="00F25D98" w:rsidRDefault="00B44D3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4C5B49" w:rsidR="00F25D98" w:rsidRDefault="00B44D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B0BC5" w:rsidR="001E41F3" w:rsidRDefault="00272C4A">
            <w:pPr>
              <w:pStyle w:val="CRCoverPage"/>
              <w:spacing w:after="0"/>
              <w:ind w:left="100"/>
              <w:rPr>
                <w:noProof/>
              </w:rPr>
            </w:pPr>
            <w:r>
              <w:t>UE-to-UE Multi-hop relay requirements</w:t>
            </w:r>
            <w:r w:rsidR="003C4F77">
              <w:t xml:space="preserve"> for mission critical communications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695CA3" w:rsidR="001E41F3" w:rsidRDefault="003C4F77">
            <w:pPr>
              <w:pStyle w:val="CRCoverPage"/>
              <w:spacing w:after="0"/>
              <w:ind w:left="100"/>
              <w:rPr>
                <w:noProof/>
              </w:rPr>
            </w:pPr>
            <w:r>
              <w:t>FirstNet</w:t>
            </w:r>
            <w:r w:rsidR="00D22902">
              <w:t xml:space="preserve">, </w:t>
            </w:r>
            <w:proofErr w:type="spellStart"/>
            <w:r w:rsidR="00D22902">
              <w:t>SyncTechno</w:t>
            </w:r>
            <w:proofErr w:type="spellEnd"/>
            <w:r w:rsidR="00D22902">
              <w:t xml:space="preserve"> Inc., </w:t>
            </w:r>
            <w:proofErr w:type="spellStart"/>
            <w:r w:rsidR="00D22902">
              <w:t>Erillisverkot</w:t>
            </w:r>
            <w:proofErr w:type="spellEnd"/>
            <w:r w:rsidR="00D22902">
              <w:t xml:space="preserve">, Netherlands Police, </w:t>
            </w:r>
            <w:proofErr w:type="spellStart"/>
            <w:r w:rsidR="00D22902">
              <w:t>Minist</w:t>
            </w:r>
            <w:r w:rsidR="00C46553">
              <w:t>ere</w:t>
            </w:r>
            <w:proofErr w:type="spellEnd"/>
            <w:r w:rsidR="00C46553">
              <w:t xml:space="preserve"> De </w:t>
            </w:r>
            <w:proofErr w:type="spellStart"/>
            <w:r w:rsidR="00C46553">
              <w:t>L’Interieur</w:t>
            </w:r>
            <w:proofErr w:type="spellEnd"/>
            <w:r w:rsidR="00C46553">
              <w:t>, AT&amp;T, Norwegian Communications Authority, ASTRID</w:t>
            </w:r>
            <w:r w:rsidR="00CD22A2">
              <w:t xml:space="preserve">, </w:t>
            </w:r>
            <w:proofErr w:type="spellStart"/>
            <w:r w:rsidR="00CD22A2">
              <w:t>Telus</w:t>
            </w:r>
            <w:proofErr w:type="spellEnd"/>
            <w:r w:rsidR="003D3E89">
              <w:t>, Apple</w:t>
            </w:r>
            <w:r w:rsidR="00D840B2">
              <w:t xml:space="preserve">, </w:t>
            </w:r>
            <w:r w:rsidR="00D840B2" w:rsidRPr="00CA40F9">
              <w:t>Qualcomm</w:t>
            </w:r>
            <w:ins w:id="1" w:author="Ihab Guirguis" w:date="2023-05-22T08:46:00Z">
              <w:r w:rsidR="00226320">
                <w:t xml:space="preserve">, </w:t>
              </w:r>
            </w:ins>
            <w:ins w:id="2" w:author="Ihab Guirguis" w:date="2023-05-22T08:47:00Z">
              <w:r w:rsidR="00371D40" w:rsidRPr="00371D40">
                <w:t>MediaTek</w:t>
              </w:r>
            </w:ins>
            <w:ins w:id="3" w:author="Ihab Guirguis" w:date="2023-05-22T09:41:00Z">
              <w:r w:rsidR="00DA68E0">
                <w:t xml:space="preserve">, </w:t>
              </w:r>
              <w:proofErr w:type="spellStart"/>
              <w:r w:rsidR="00DA68E0">
                <w:t>Kyonggi</w:t>
              </w:r>
              <w:proofErr w:type="spellEnd"/>
              <w:r w:rsidR="00DA68E0">
                <w:t xml:space="preserve"> University, KT</w:t>
              </w:r>
            </w:ins>
            <w:ins w:id="4" w:author="Ihab Guirguis" w:date="2023-05-22T10:08:00Z">
              <w:r w:rsidR="0054427F">
                <w:t>, CATT</w:t>
              </w:r>
            </w:ins>
            <w:ins w:id="5" w:author="Ihab Guirguis" w:date="2023-05-22T10:52:00Z">
              <w:r w:rsidR="002B44F7">
                <w:t xml:space="preserve">, </w:t>
              </w:r>
            </w:ins>
            <w:ins w:id="6" w:author="Ihab Guirguis" w:date="2023-05-22T10:53:00Z">
              <w:r w:rsidR="002B44F7">
                <w:t>ZTE</w:t>
              </w:r>
              <w:r w:rsidR="00A45378">
                <w:t xml:space="preserve">, </w:t>
              </w:r>
            </w:ins>
            <w:ins w:id="7" w:author="Ihab Guirguis" w:date="2023-05-22T10:54:00Z">
              <w:r w:rsidR="00F57E30">
                <w:t>Xiaomi</w:t>
              </w:r>
            </w:ins>
            <w:ins w:id="8" w:author="Ihab Guirguis" w:date="2023-05-23T12:35:00Z">
              <w:r w:rsidR="00F2208E">
                <w:t xml:space="preserve">, </w:t>
              </w:r>
              <w:proofErr w:type="spellStart"/>
              <w:r w:rsidR="00F2208E" w:rsidRPr="00F2208E">
                <w:t>InterDigital</w:t>
              </w:r>
            </w:ins>
            <w:proofErr w:type="spellEnd"/>
            <w:ins w:id="9" w:author="Ihab Guirguis" w:date="2023-05-22T10:08:00Z">
              <w:r w:rsidR="0054427F">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F12E26" w:rsidR="001E41F3" w:rsidRDefault="0040428D" w:rsidP="00C2508A">
            <w:pPr>
              <w:pStyle w:val="CRCoverPage"/>
              <w:spacing w:after="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A2C650" w:rsidR="001E41F3" w:rsidRDefault="0040428D">
            <w:pPr>
              <w:pStyle w:val="CRCoverPage"/>
              <w:spacing w:after="0"/>
              <w:ind w:left="100"/>
              <w:rPr>
                <w:noProof/>
              </w:rPr>
            </w:pPr>
            <w:proofErr w:type="spellStart"/>
            <w:r w:rsidRPr="0040428D">
              <w:t>UEMH</w:t>
            </w:r>
            <w:ins w:id="10" w:author="Ihab Guirguis" w:date="2023-05-23T05:19:00Z">
              <w:r w:rsidR="006C581F">
                <w:t>op</w:t>
              </w:r>
            </w:ins>
            <w:r w:rsidRPr="0040428D">
              <w:t>Relay</w:t>
            </w:r>
            <w:proofErr w:type="spellEnd"/>
            <w:r w:rsidRPr="0040428D">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4CE6B" w:rsidR="001E41F3" w:rsidRDefault="00000000">
            <w:pPr>
              <w:pStyle w:val="CRCoverPage"/>
              <w:spacing w:after="0"/>
              <w:ind w:left="100"/>
              <w:rPr>
                <w:noProof/>
              </w:rPr>
            </w:pPr>
            <w:fldSimple w:instr=" DOCPROPERTY  ResDate  \* MERGEFORMAT ">
              <w:r w:rsidR="00BF48C9">
                <w:rPr>
                  <w:noProof/>
                </w:rPr>
                <w:t>2023-05-22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845120" w:rsidR="001E41F3" w:rsidRDefault="0040428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33BC4C" w:rsidR="001E41F3" w:rsidRDefault="00000000">
            <w:pPr>
              <w:pStyle w:val="CRCoverPage"/>
              <w:spacing w:after="0"/>
              <w:ind w:left="100"/>
              <w:rPr>
                <w:noProof/>
              </w:rPr>
            </w:pPr>
            <w:fldSimple w:instr=" DOCPROPERTY  Release  \* MERGEFORMAT ">
              <w:r w:rsidR="00D24991">
                <w:rPr>
                  <w:noProof/>
                </w:rPr>
                <w:t>Rel</w:t>
              </w:r>
              <w:r w:rsidR="00404A43">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0F47B0" w:rsidR="001E41F3" w:rsidRDefault="00623C3E" w:rsidP="00343D71">
            <w:pPr>
              <w:pStyle w:val="CRCoverPage"/>
              <w:spacing w:after="0"/>
              <w:ind w:left="100"/>
              <w:rPr>
                <w:noProof/>
              </w:rPr>
            </w:pPr>
            <w:r>
              <w:rPr>
                <w:noProof/>
              </w:rPr>
              <w:t xml:space="preserve">Update of current requirements to </w:t>
            </w:r>
            <w:r w:rsidR="002175D5">
              <w:rPr>
                <w:noProof/>
              </w:rPr>
              <w:t xml:space="preserve">provide the ability to support UE-to-UE multi-hop relay which is a critical feature needed </w:t>
            </w:r>
            <w:r w:rsidR="008705F4">
              <w:rPr>
                <w:noProof/>
              </w:rPr>
              <w:t>by public safety providers globally.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940BA4" w:rsidR="001E41F3" w:rsidRDefault="00343D71">
            <w:pPr>
              <w:pStyle w:val="CRCoverPage"/>
              <w:spacing w:after="0"/>
              <w:ind w:left="100"/>
              <w:rPr>
                <w:noProof/>
              </w:rPr>
            </w:pPr>
            <w:r>
              <w:rPr>
                <w:noProof/>
              </w:rPr>
              <w:t xml:space="preserve">Update to connectivity models description in section 6.9 to include remote UE’s and add a requirement in </w:t>
            </w:r>
            <w:r w:rsidR="00FC6107">
              <w:rPr>
                <w:noProof/>
              </w:rPr>
              <w:t xml:space="preserve">6.9.2.1 that requires </w:t>
            </w:r>
            <w:r w:rsidR="00823C89">
              <w:rPr>
                <w:noProof/>
              </w:rPr>
              <w:t>UE-to-UE relay including more than one relay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B77C4" w:rsidR="001E41F3" w:rsidRDefault="008701A5">
            <w:pPr>
              <w:pStyle w:val="CRCoverPage"/>
              <w:spacing w:after="0"/>
              <w:ind w:left="100"/>
              <w:rPr>
                <w:noProof/>
              </w:rPr>
            </w:pPr>
            <w:r>
              <w:rPr>
                <w:noProof/>
              </w:rPr>
              <w:t>UE-to-UE m</w:t>
            </w:r>
            <w:r w:rsidR="00A83DDD">
              <w:rPr>
                <w:noProof/>
              </w:rPr>
              <w:t>ult</w:t>
            </w:r>
            <w:r>
              <w:rPr>
                <w:noProof/>
              </w:rPr>
              <w:t xml:space="preserve">i-hop relay will not be included in the 3GPP specifications and will not </w:t>
            </w:r>
            <w:r w:rsidR="006A523C">
              <w:rPr>
                <w:noProof/>
              </w:rPr>
              <w:t>provide functionality needed by public safety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DB870" w:rsidR="001E41F3" w:rsidRDefault="00283226">
            <w:pPr>
              <w:pStyle w:val="CRCoverPage"/>
              <w:spacing w:after="0"/>
              <w:ind w:left="100"/>
              <w:rPr>
                <w:noProof/>
              </w:rPr>
            </w:pPr>
            <w:r>
              <w:rPr>
                <w:noProof/>
              </w:rPr>
              <w:t>6.9</w:t>
            </w:r>
            <w:r w:rsidR="00053E4B">
              <w:rPr>
                <w:noProof/>
              </w:rPr>
              <w:t>.1</w:t>
            </w:r>
            <w:r>
              <w:rPr>
                <w:noProof/>
              </w:rPr>
              <w:t xml:space="preserve">, </w:t>
            </w:r>
            <w:r w:rsidR="002D52C3">
              <w:rPr>
                <w:noProof/>
              </w:rPr>
              <w:t xml:space="preserve">6.9.2, </w:t>
            </w:r>
            <w:r>
              <w:rPr>
                <w:noProof/>
              </w:rPr>
              <w:t>6.9.3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FE7924" w:rsidR="001E41F3" w:rsidRDefault="006A52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3D789D" w:rsidR="001E41F3" w:rsidRDefault="00145D43">
            <w:pPr>
              <w:pStyle w:val="CRCoverPage"/>
              <w:spacing w:after="0"/>
              <w:ind w:left="99"/>
              <w:rPr>
                <w:noProof/>
              </w:rPr>
            </w:pPr>
            <w:r>
              <w:rPr>
                <w:noProof/>
              </w:rPr>
              <w:t>TS</w:t>
            </w:r>
            <w:r w:rsidR="006A523C">
              <w:rPr>
                <w:noProof/>
              </w:rPr>
              <w:t>22.2</w:t>
            </w:r>
            <w:r w:rsidR="00F16AE7">
              <w:rPr>
                <w:noProof/>
              </w:rPr>
              <w:t>8</w:t>
            </w:r>
            <w:r w:rsidR="00153BFD">
              <w:rPr>
                <w:noProof/>
              </w:rPr>
              <w:t>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7A12E0" w:rsidR="001E41F3" w:rsidRDefault="006A52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32E914" w:rsidR="001E41F3" w:rsidRDefault="006A5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55529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D3FE9F" w14:textId="77777777" w:rsidR="00EC2575" w:rsidRDefault="00EC2575" w:rsidP="00EC25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bookmarkStart w:id="11" w:name="_Toc45387666"/>
      <w:bookmarkStart w:id="12" w:name="_Toc52638711"/>
      <w:bookmarkStart w:id="13" w:name="_Toc59116796"/>
      <w:bookmarkStart w:id="14" w:name="_Toc61885615"/>
      <w:bookmarkStart w:id="15" w:name="_Toc122684308"/>
      <w:r>
        <w:rPr>
          <w:rFonts w:ascii="Arial" w:hAnsi="Arial" w:cs="Arial"/>
          <w:noProof/>
          <w:color w:val="0000FF"/>
          <w:sz w:val="28"/>
          <w:szCs w:val="28"/>
        </w:rPr>
        <w:lastRenderedPageBreak/>
        <w:t>* * * First Change * * * *</w:t>
      </w:r>
    </w:p>
    <w:p w14:paraId="4893FA3F" w14:textId="77777777" w:rsidR="00156EE9" w:rsidRPr="00736B3F" w:rsidRDefault="00156EE9" w:rsidP="00156EE9">
      <w:pPr>
        <w:pStyle w:val="Heading1"/>
      </w:pPr>
      <w:bookmarkStart w:id="16" w:name="_Toc122684259"/>
      <w:r w:rsidRPr="00736B3F">
        <w:t>3</w:t>
      </w:r>
      <w:r w:rsidRPr="00736B3F">
        <w:tab/>
        <w:t xml:space="preserve">Definitions, </w:t>
      </w:r>
      <w:proofErr w:type="gramStart"/>
      <w:r w:rsidRPr="00736B3F">
        <w:t>symbols</w:t>
      </w:r>
      <w:proofErr w:type="gramEnd"/>
      <w:r w:rsidRPr="00736B3F">
        <w:t xml:space="preserve"> and abbreviations</w:t>
      </w:r>
      <w:bookmarkEnd w:id="16"/>
    </w:p>
    <w:p w14:paraId="6FF417A1" w14:textId="77777777" w:rsidR="00156EE9" w:rsidRPr="00736B3F" w:rsidRDefault="00156EE9" w:rsidP="00156EE9">
      <w:pPr>
        <w:pStyle w:val="Heading2"/>
      </w:pPr>
      <w:bookmarkStart w:id="17" w:name="_Toc45387618"/>
      <w:bookmarkStart w:id="18" w:name="_Toc52638663"/>
      <w:bookmarkStart w:id="19" w:name="_Toc59116748"/>
      <w:bookmarkStart w:id="20" w:name="_Toc61885567"/>
      <w:bookmarkStart w:id="21" w:name="_Toc122684260"/>
      <w:r w:rsidRPr="00736B3F">
        <w:t>3.1</w:t>
      </w:r>
      <w:r w:rsidRPr="00736B3F">
        <w:tab/>
        <w:t>Definitions</w:t>
      </w:r>
      <w:bookmarkEnd w:id="17"/>
      <w:bookmarkEnd w:id="18"/>
      <w:bookmarkEnd w:id="19"/>
      <w:bookmarkEnd w:id="20"/>
      <w:bookmarkEnd w:id="21"/>
    </w:p>
    <w:p w14:paraId="023B660A" w14:textId="77777777" w:rsidR="00156EE9" w:rsidRDefault="00156EE9" w:rsidP="00156EE9">
      <w:pPr>
        <w:rPr>
          <w:b/>
        </w:rPr>
      </w:pPr>
      <w:r w:rsidRPr="00736B3F">
        <w:t xml:space="preserve">For the purposes of the present document, the terms and definitions given in </w:t>
      </w:r>
      <w:bookmarkStart w:id="22" w:name="OLE_LINK6"/>
      <w:bookmarkStart w:id="23" w:name="OLE_LINK7"/>
      <w:bookmarkStart w:id="24" w:name="OLE_LINK8"/>
      <w:r w:rsidRPr="00736B3F">
        <w:t xml:space="preserve">3GPP </w:t>
      </w:r>
      <w:bookmarkEnd w:id="22"/>
      <w:bookmarkEnd w:id="23"/>
      <w:bookmarkEnd w:id="24"/>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3BC64C80" w14:textId="77777777" w:rsidR="00156EE9" w:rsidRPr="00C431F4" w:rsidRDefault="00156EE9" w:rsidP="00156EE9">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41718D30" w14:textId="77777777" w:rsidR="00156EE9" w:rsidRPr="00C431F4" w:rsidRDefault="00156EE9" w:rsidP="00156EE9">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3C424E3E" w14:textId="77777777" w:rsidR="00156EE9" w:rsidRDefault="00156EE9" w:rsidP="00156EE9">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xml:space="preserve">, </w:t>
      </w:r>
      <w:proofErr w:type="gramStart"/>
      <w:r>
        <w:rPr>
          <w:rFonts w:eastAsia="Calibri"/>
        </w:rPr>
        <w:t>i.e.</w:t>
      </w:r>
      <w:proofErr w:type="gramEnd"/>
      <w:r>
        <w:rPr>
          <w:rFonts w:eastAsia="Calibri"/>
        </w:rPr>
        <w:t xml:space="preserve"> UEs that are members of the same 5G LAN-VN</w:t>
      </w:r>
      <w:r>
        <w:rPr>
          <w:rFonts w:eastAsia="Calibri"/>
          <w:lang w:val="en-US"/>
        </w:rPr>
        <w:t xml:space="preserve"> IP type communications.</w:t>
      </w:r>
    </w:p>
    <w:p w14:paraId="56C07843" w14:textId="77777777" w:rsidR="00156EE9" w:rsidRPr="007D1F86" w:rsidRDefault="00156EE9" w:rsidP="00156EE9">
      <w:pPr>
        <w:rPr>
          <w:lang w:val="en" w:eastAsia="zh-CN"/>
        </w:rPr>
      </w:pPr>
      <w:bookmarkStart w:id="25"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25"/>
    <w:p w14:paraId="30D29714" w14:textId="77777777" w:rsidR="00156EE9" w:rsidRPr="00C431F4" w:rsidRDefault="00156EE9" w:rsidP="00156EE9">
      <w:r w:rsidRPr="00C431F4">
        <w:rPr>
          <w:b/>
        </w:rPr>
        <w:t>5G satellite access network</w:t>
      </w:r>
      <w:r w:rsidRPr="00C431F4">
        <w:t xml:space="preserve">: 5G access network using at least one satellite. </w:t>
      </w:r>
    </w:p>
    <w:p w14:paraId="19FAB3F5" w14:textId="77777777" w:rsidR="00156EE9" w:rsidRDefault="00156EE9" w:rsidP="00156EE9">
      <w:r w:rsidRPr="00C431F4">
        <w:rPr>
          <w:b/>
        </w:rPr>
        <w:t xml:space="preserve">5G positioning service area: </w:t>
      </w:r>
      <w:r w:rsidRPr="007945A1">
        <w:t>a service area where positioning services would solely rely on infrastructures and positioning technologies that can be assumed to be present anywhere where 5G is present (</w:t>
      </w:r>
      <w:proofErr w:type="gramStart"/>
      <w:r w:rsidRPr="007945A1">
        <w:t>e.g.</w:t>
      </w:r>
      <w:proofErr w:type="gramEnd"/>
      <w:r w:rsidRPr="007945A1">
        <w:t xml:space="preserve"> a country-wide operator-supplied 5G network, GNSS, position/motion sensors). </w:t>
      </w:r>
    </w:p>
    <w:p w14:paraId="41D681BD" w14:textId="77777777" w:rsidR="00156EE9" w:rsidRPr="00C431F4" w:rsidRDefault="00156EE9" w:rsidP="00156EE9">
      <w:pPr>
        <w:pStyle w:val="NO"/>
        <w:rPr>
          <w:b/>
        </w:rPr>
      </w:pPr>
      <w:r w:rsidRPr="007945A1">
        <w:t xml:space="preserve">NOTE 2: </w:t>
      </w:r>
      <w:r w:rsidRPr="007945A1">
        <w:tab/>
        <w:t>This includes both indoor and any outdoor environments.</w:t>
      </w:r>
    </w:p>
    <w:p w14:paraId="5D3C114A" w14:textId="77777777" w:rsidR="00156EE9" w:rsidRDefault="00156EE9" w:rsidP="00156EE9">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proofErr w:type="gramStart"/>
      <w:r>
        <w:t>e.g.</w:t>
      </w:r>
      <w:proofErr w:type="gramEnd"/>
      <w:r w:rsidRPr="00736B3F">
        <w:t xml:space="preserve"> PDP contexts, active PDN connections).</w:t>
      </w:r>
    </w:p>
    <w:p w14:paraId="647037B8" w14:textId="77777777" w:rsidR="00156EE9" w:rsidRDefault="00156EE9" w:rsidP="00156EE9">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40168701" w14:textId="77777777" w:rsidR="00156EE9" w:rsidRDefault="00156EE9" w:rsidP="00156EE9">
      <w:bookmarkStart w:id="26" w:name="_Hlk87544225"/>
      <w:r>
        <w:rPr>
          <w:b/>
        </w:rPr>
        <w:t>a</w:t>
      </w:r>
      <w:r w:rsidRPr="00760C77">
        <w:rPr>
          <w:b/>
        </w:rPr>
        <w:t>ggregated QoS:</w:t>
      </w:r>
      <w:r w:rsidRPr="00760C77">
        <w:t xml:space="preserve"> QoS requirement</w:t>
      </w:r>
      <w:r>
        <w:t>(</w:t>
      </w:r>
      <w:r w:rsidRPr="00760C77">
        <w:t>s</w:t>
      </w:r>
      <w:r>
        <w:t>)</w:t>
      </w:r>
      <w:r w:rsidRPr="00760C77">
        <w:t xml:space="preserve"> that apply to </w:t>
      </w:r>
      <w:r>
        <w:t xml:space="preserve">the traffic of </w:t>
      </w:r>
      <w:r w:rsidRPr="00760C77">
        <w:t>a group of UEs.</w:t>
      </w:r>
    </w:p>
    <w:bookmarkEnd w:id="26"/>
    <w:p w14:paraId="3B460030" w14:textId="77777777" w:rsidR="00156EE9" w:rsidRPr="00736B3F" w:rsidRDefault="00156EE9" w:rsidP="00156EE9">
      <w:r>
        <w:rPr>
          <w:b/>
        </w:rPr>
        <w:t>area</w:t>
      </w:r>
      <w:r w:rsidRPr="007D730B">
        <w:rPr>
          <w:b/>
        </w:rPr>
        <w:t xml:space="preserve"> traffic capacity:</w:t>
      </w:r>
      <w:r>
        <w:t xml:space="preserve"> t</w:t>
      </w:r>
      <w:r w:rsidRPr="008F461D">
        <w:t>otal traffic throughput served per geographic area</w:t>
      </w:r>
      <w:r>
        <w:t>.</w:t>
      </w:r>
    </w:p>
    <w:p w14:paraId="07820E94" w14:textId="77777777" w:rsidR="00156EE9" w:rsidRPr="00C2384D" w:rsidRDefault="00156EE9" w:rsidP="00156EE9">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w:t>
      </w:r>
      <w:proofErr w:type="gramStart"/>
      <w:r w:rsidRPr="004216AA">
        <w:rPr>
          <w:lang w:val="en-US" w:eastAsia="zh-CN"/>
        </w:rPr>
        <w:t>e.g.</w:t>
      </w:r>
      <w:proofErr w:type="gramEnd"/>
      <w:r w:rsidRPr="004216AA">
        <w:rPr>
          <w:lang w:val="en-US" w:eastAsia="zh-CN"/>
        </w:rPr>
        <w:t xml:space="preserve"> a PRAS, or </w:t>
      </w:r>
      <w:proofErr w:type="spellStart"/>
      <w:r w:rsidRPr="004216AA">
        <w:rPr>
          <w:lang w:val="en-US" w:eastAsia="zh-CN"/>
        </w:rPr>
        <w:t>eRG</w:t>
      </w:r>
      <w:proofErr w:type="spellEnd"/>
      <w:r w:rsidRPr="004216AA">
        <w:rPr>
          <w:lang w:val="en-US" w:eastAsia="zh-CN"/>
        </w:rPr>
        <w:t>)</w:t>
      </w:r>
      <w:r>
        <w:rPr>
          <w:lang w:val="en-US" w:eastAsia="zh-CN"/>
        </w:rPr>
        <w:t xml:space="preserve"> or a PIN element in a PIN</w:t>
      </w:r>
      <w:r w:rsidRPr="004216AA">
        <w:rPr>
          <w:lang w:val="en-US" w:eastAsia="zh-CN"/>
        </w:rPr>
        <w:t>.</w:t>
      </w:r>
    </w:p>
    <w:p w14:paraId="2375EEC7" w14:textId="77777777" w:rsidR="00156EE9" w:rsidRDefault="00156EE9" w:rsidP="00156EE9">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7E5605CE" w14:textId="77777777" w:rsidR="00156EE9" w:rsidRDefault="00156EE9" w:rsidP="00156EE9">
      <w:pPr>
        <w:pStyle w:val="NO"/>
      </w:pPr>
      <w:r>
        <w:t>NOTE 3:</w:t>
      </w:r>
      <w:bookmarkStart w:id="27" w:name="_Hlk75358260"/>
      <w:r>
        <w:tab/>
      </w:r>
      <w:bookmarkEnd w:id="27"/>
      <w:r>
        <w:t xml:space="preserve">The end point in </w:t>
      </w:r>
      <w:r w:rsidRPr="00736B3F">
        <w:t>"</w:t>
      </w:r>
      <w:r>
        <w:t>end-to-end</w:t>
      </w:r>
      <w:r w:rsidRPr="00736B3F">
        <w:t>"</w:t>
      </w:r>
      <w:r>
        <w:t xml:space="preserve"> is the communication service interface.</w:t>
      </w:r>
    </w:p>
    <w:p w14:paraId="4529B4E9" w14:textId="77777777" w:rsidR="00156EE9" w:rsidRPr="006641FC" w:rsidRDefault="00156EE9" w:rsidP="00156EE9">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6C0E18E5" w14:textId="77777777" w:rsidR="00156EE9" w:rsidRPr="00FE1F4B" w:rsidRDefault="00156EE9" w:rsidP="00156EE9">
      <w:pPr>
        <w:rPr>
          <w:lang w:val="en-US" w:eastAsia="zh-CN"/>
        </w:rPr>
      </w:pPr>
      <w:r w:rsidRPr="00FE1F4B">
        <w:rPr>
          <w:b/>
          <w:bCs/>
          <w:lang w:val="en-US" w:eastAsia="zh-CN"/>
        </w:rPr>
        <w:t xml:space="preserve">Customer Premises Network: </w:t>
      </w:r>
      <w:r>
        <w:rPr>
          <w:lang w:val="en-US" w:eastAsia="zh-CN"/>
        </w:rPr>
        <w:t>a network located within a premise (</w:t>
      </w:r>
      <w:proofErr w:type="gramStart"/>
      <w:r>
        <w:rPr>
          <w:lang w:val="en-US" w:eastAsia="zh-CN"/>
        </w:rPr>
        <w:t>e.g.</w:t>
      </w:r>
      <w:proofErr w:type="gramEnd"/>
      <w:r>
        <w:rPr>
          <w:lang w:val="en-US" w:eastAsia="zh-CN"/>
        </w:rPr>
        <w:t xml:space="preserve">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73DE099E" w14:textId="77777777" w:rsidR="00156EE9" w:rsidRPr="00C431F4" w:rsidRDefault="00156EE9" w:rsidP="00156EE9">
      <w:r w:rsidRPr="00C431F4">
        <w:rPr>
          <w:b/>
        </w:rPr>
        <w:t>direct device connection:</w:t>
      </w:r>
      <w:r w:rsidRPr="00C431F4">
        <w:t xml:space="preserve"> the connection between two UEs without any network entity in the middle.</w:t>
      </w:r>
    </w:p>
    <w:p w14:paraId="2823D920" w14:textId="77777777" w:rsidR="00156EE9" w:rsidRDefault="00156EE9" w:rsidP="00156EE9">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024D7BAB" w14:textId="77777777" w:rsidR="00156EE9" w:rsidRPr="00B64185" w:rsidRDefault="00156EE9" w:rsidP="00156EE9">
      <w:r w:rsidRPr="00B64185">
        <w:rPr>
          <w:b/>
        </w:rPr>
        <w:t>Disaster Condition:</w:t>
      </w:r>
      <w:r w:rsidRPr="00B64185">
        <w:t xml:space="preserve"> This is the condition that a government decides when to initiate and terminate, </w:t>
      </w:r>
      <w:proofErr w:type="gramStart"/>
      <w:r w:rsidRPr="00B64185">
        <w:t>e.g.</w:t>
      </w:r>
      <w:proofErr w:type="gramEnd"/>
      <w:r w:rsidRPr="00B64185">
        <w:t xml:space="preserve"> a natural disaster. When this condition applies, users may have the opportunity to mitigate service interruptions and failures.</w:t>
      </w:r>
    </w:p>
    <w:p w14:paraId="718DF6D5" w14:textId="77777777" w:rsidR="00156EE9" w:rsidRPr="00C431F4" w:rsidRDefault="00156EE9" w:rsidP="00156EE9">
      <w:r w:rsidRPr="00C431F4">
        <w:rPr>
          <w:b/>
        </w:rPr>
        <w:lastRenderedPageBreak/>
        <w:t>Disaster Inbound Roamer:</w:t>
      </w:r>
      <w:r w:rsidRPr="00C431F4">
        <w:t xml:space="preserve"> A user that (a) cannot get service from the PLMN it would normally be served by, due to failure of service during a Disaster Condition, and (b) is able to register with other PLMNs.</w:t>
      </w:r>
    </w:p>
    <w:p w14:paraId="6E432D8F" w14:textId="77777777" w:rsidR="00156EE9" w:rsidRPr="00B64185" w:rsidRDefault="00156EE9" w:rsidP="00156EE9">
      <w:r w:rsidRPr="00B64185">
        <w:rPr>
          <w:b/>
        </w:rPr>
        <w:t>Disaster Roaming</w:t>
      </w:r>
      <w:r>
        <w:rPr>
          <w:b/>
        </w:rPr>
        <w:t>:</w:t>
      </w:r>
      <w:r>
        <w:t xml:space="preserve"> </w:t>
      </w:r>
      <w:r w:rsidRPr="00B64185">
        <w:t>This is the special roaming policy that applies during a Disaster Condition.</w:t>
      </w:r>
    </w:p>
    <w:p w14:paraId="2237B22C" w14:textId="77777777" w:rsidR="00156EE9" w:rsidRDefault="00156EE9" w:rsidP="00156EE9">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4DBB1920" w14:textId="77777777" w:rsidR="00156EE9" w:rsidRDefault="00156EE9" w:rsidP="00156EE9">
      <w:pPr>
        <w:rPr>
          <w:lang w:val="en-US" w:eastAsia="zh-CN"/>
        </w:rPr>
      </w:pPr>
      <w:bookmarkStart w:id="28" w:name="_Hlk75354616"/>
      <w:r>
        <w:rPr>
          <w:b/>
          <w:bCs/>
          <w:lang w:val="en-US" w:eastAsia="zh-CN"/>
        </w:rPr>
        <w:t>e</w:t>
      </w:r>
      <w:r w:rsidRPr="00FE1F4B">
        <w:rPr>
          <w:b/>
          <w:bCs/>
          <w:lang w:val="en-US" w:eastAsia="zh-CN"/>
        </w:rPr>
        <w:t>volved Residential Gateway:</w:t>
      </w:r>
      <w:r w:rsidRPr="00FE1F4B">
        <w:rPr>
          <w:lang w:val="en-US" w:eastAsia="zh-CN"/>
        </w:rPr>
        <w:t xml:space="preserve"> </w:t>
      </w:r>
      <w:bookmarkStart w:id="29"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29"/>
      <w:r w:rsidRPr="00FE1F4B">
        <w:rPr>
          <w:lang w:val="en-US" w:eastAsia="zh-CN"/>
        </w:rPr>
        <w:t>.</w:t>
      </w:r>
    </w:p>
    <w:p w14:paraId="1DBFC3FB" w14:textId="77777777" w:rsidR="00156EE9" w:rsidRDefault="00156EE9" w:rsidP="00156EE9">
      <w:r w:rsidRPr="004865F5">
        <w:rPr>
          <w:b/>
        </w:rPr>
        <w:t xml:space="preserve">holdover: </w:t>
      </w:r>
      <w:r w:rsidRPr="00B51273">
        <w:rPr>
          <w:bCs/>
        </w:rPr>
        <w:t xml:space="preserve">A clock A, previously synchronized/syntonized to another clock B (normally a primary reference or a Master Clock) but whose frequency is determined in part using data acquired while it was synchronized/syntonized to B, is said to be in holdover or in the holdover mode </w:t>
      </w:r>
      <w:proofErr w:type="gramStart"/>
      <w:r w:rsidRPr="00B51273">
        <w:rPr>
          <w:bCs/>
        </w:rPr>
        <w:t>as long as</w:t>
      </w:r>
      <w:proofErr w:type="gramEnd"/>
      <w:r w:rsidRPr="00B51273">
        <w:rPr>
          <w:bCs/>
        </w:rPr>
        <w:t xml:space="preserve"> it is within its accuracy requirements</w:t>
      </w:r>
      <w:r w:rsidRPr="00235394">
        <w:t>.</w:t>
      </w:r>
    </w:p>
    <w:p w14:paraId="60CE487A" w14:textId="77777777" w:rsidR="00156EE9" w:rsidRDefault="00156EE9" w:rsidP="00156EE9">
      <w:pPr>
        <w:pStyle w:val="NO"/>
      </w:pPr>
      <w:r w:rsidRPr="00A6276C">
        <w:t>NOTE</w:t>
      </w:r>
      <w:r>
        <w:t xml:space="preserve"> 4bis</w:t>
      </w:r>
      <w:r w:rsidRPr="00A6276C">
        <w:t>:</w:t>
      </w:r>
      <w:r w:rsidRPr="00A6276C">
        <w:tab/>
        <w:t xml:space="preserve">holdover is defined in </w:t>
      </w:r>
      <w:bookmarkEnd w:id="28"/>
      <w:r>
        <w:t>[31]</w:t>
      </w:r>
    </w:p>
    <w:p w14:paraId="64BF576B" w14:textId="77777777" w:rsidR="00156EE9" w:rsidRDefault="00156EE9" w:rsidP="00156EE9">
      <w:r w:rsidRPr="00833A28">
        <w:rPr>
          <w:b/>
        </w:rPr>
        <w:t xml:space="preserve">Holdover time: </w:t>
      </w:r>
      <w:r w:rsidRPr="00833A28">
        <w:t xml:space="preserve">the </w:t>
      </w:r>
      <w:proofErr w:type="gramStart"/>
      <w:r w:rsidRPr="00833A28">
        <w:t>time period</w:t>
      </w:r>
      <w:proofErr w:type="gramEnd"/>
      <w:r w:rsidRPr="00833A28">
        <w:t xml:space="preserve">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1B89A1AE" w14:textId="77777777" w:rsidR="00156EE9" w:rsidRDefault="00156EE9" w:rsidP="00156EE9">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0A0C42B7" w14:textId="77777777" w:rsidR="00156EE9" w:rsidRPr="007B7075" w:rsidRDefault="00156EE9" w:rsidP="00156EE9">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13682A4B" w14:textId="77777777" w:rsidR="00156EE9" w:rsidRDefault="00156EE9" w:rsidP="00156EE9">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1E2B417C" w14:textId="77777777" w:rsidR="00156EE9" w:rsidRDefault="00156EE9" w:rsidP="00156EE9">
      <w:r w:rsidRPr="00225B0C">
        <w:rPr>
          <w:b/>
        </w:rPr>
        <w:t>IoT device:</w:t>
      </w:r>
      <w:r w:rsidRPr="00A11C20">
        <w:t xml:space="preserve"> a type of UE which is dedicated for a set of specific use cases or </w:t>
      </w:r>
      <w:proofErr w:type="gramStart"/>
      <w:r w:rsidRPr="00A11C20">
        <w:t>services</w:t>
      </w:r>
      <w:proofErr w:type="gramEnd"/>
      <w:r w:rsidRPr="00A11C20">
        <w:t xml:space="preserve"> and which is allowed to make use of certain features restricted to this type of UEs.</w:t>
      </w:r>
    </w:p>
    <w:p w14:paraId="7C7BFB66" w14:textId="77777777" w:rsidR="00156EE9" w:rsidRPr="00736B3F" w:rsidRDefault="00156EE9" w:rsidP="00156EE9">
      <w:pPr>
        <w:pStyle w:val="NO"/>
      </w:pPr>
      <w:r w:rsidRPr="00A11C20">
        <w:t>NOTE</w:t>
      </w:r>
      <w:r>
        <w:t xml:space="preserve"> 5</w:t>
      </w:r>
      <w:r w:rsidRPr="00A11C20">
        <w:t>:</w:t>
      </w:r>
      <w:r>
        <w:tab/>
      </w:r>
      <w:r w:rsidRPr="00A11C20">
        <w:t>An IoT device may be optimized for the specific needs of services and application being executed (</w:t>
      </w:r>
      <w:proofErr w:type="gramStart"/>
      <w:r>
        <w:t>e.g.</w:t>
      </w:r>
      <w:proofErr w:type="gramEnd"/>
      <w:r w:rsidRPr="00A11C20">
        <w:t xml:space="preserve"> smart home/city, smart utilities, e-Health and smart wearables). Some IoT devices are not intended for human type communications.</w:t>
      </w:r>
    </w:p>
    <w:p w14:paraId="3B687197" w14:textId="77777777" w:rsidR="00156EE9" w:rsidRDefault="00156EE9" w:rsidP="00156EE9">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30DA794F" w14:textId="77777777" w:rsidR="00156EE9" w:rsidRDefault="00156EE9" w:rsidP="00156EE9">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486CA22B" w14:textId="77777777" w:rsidR="00156EE9" w:rsidRDefault="00156EE9" w:rsidP="00156EE9">
      <w:r>
        <w:rPr>
          <w:b/>
        </w:rPr>
        <w:t>n</w:t>
      </w:r>
      <w:r w:rsidRPr="00070795">
        <w:rPr>
          <w:b/>
        </w:rPr>
        <w:t>on-public network:</w:t>
      </w:r>
      <w:r>
        <w:t xml:space="preserve"> </w:t>
      </w:r>
      <w:r w:rsidRPr="00CC5F09">
        <w:t>a network that is intended for non-public use</w:t>
      </w:r>
      <w:r>
        <w:t>.</w:t>
      </w:r>
    </w:p>
    <w:p w14:paraId="0A9616A1" w14:textId="77777777" w:rsidR="00156EE9" w:rsidRDefault="00156EE9" w:rsidP="00156EE9">
      <w:r w:rsidRPr="007D730B">
        <w:rPr>
          <w:b/>
        </w:rPr>
        <w:t>NR:</w:t>
      </w:r>
      <w:r>
        <w:t xml:space="preserve"> t</w:t>
      </w:r>
      <w:r w:rsidRPr="004A6CC9">
        <w:t>he new 5G radio access technology</w:t>
      </w:r>
      <w:r>
        <w:t>.</w:t>
      </w:r>
      <w:r w:rsidRPr="001B6428">
        <w:t xml:space="preserve"> </w:t>
      </w:r>
    </w:p>
    <w:p w14:paraId="3AEECB25" w14:textId="77777777" w:rsidR="00156EE9" w:rsidDel="00C77BEA" w:rsidRDefault="00156EE9" w:rsidP="00156EE9">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w:t>
      </w:r>
      <w:r w:rsidRPr="00997EBB" w:rsidDel="00C77BEA">
        <w:rPr>
          <w:lang w:val="en-US"/>
        </w:rPr>
        <w:t xml:space="preserve">PIN </w:t>
      </w:r>
      <w:r w:rsidDel="00C77BEA">
        <w:rPr>
          <w:lang w:val="en-US"/>
        </w:rPr>
        <w:t>Element</w:t>
      </w:r>
      <w:r>
        <w:rPr>
          <w:lang w:val="en-US"/>
        </w:rPr>
        <w:t xml:space="preserve"> </w:t>
      </w:r>
      <w:r w:rsidDel="00C77BEA">
        <w:rPr>
          <w:lang w:val="en-US"/>
        </w:rPr>
        <w:t xml:space="preserve">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75F42E2B" w14:textId="77777777" w:rsidR="00156EE9" w:rsidRDefault="00156EE9" w:rsidP="00156EE9">
      <w:r>
        <w:rPr>
          <w:b/>
          <w:lang w:val="en-US"/>
        </w:rPr>
        <w:t xml:space="preserve">PIN Element: </w:t>
      </w:r>
      <w:r>
        <w:t>UE or non-3GPP device that can communicate within a PIN.</w:t>
      </w:r>
    </w:p>
    <w:p w14:paraId="339C1EC2" w14:textId="77777777" w:rsidR="00156EE9" w:rsidDel="00C77BEA" w:rsidRDefault="00156EE9" w:rsidP="00156EE9">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0754CB20" w14:textId="77777777" w:rsidR="00156EE9" w:rsidRPr="00F27529" w:rsidDel="00C77BEA" w:rsidRDefault="00156EE9" w:rsidP="00156EE9">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5B014B83" w14:textId="77777777" w:rsidR="00156EE9" w:rsidRPr="00F27529" w:rsidDel="00C77BEA" w:rsidRDefault="00156EE9" w:rsidP="00156EE9">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5BBAC5F7" w14:textId="77777777" w:rsidR="00156EE9" w:rsidRPr="00F27529" w:rsidDel="00C77BEA" w:rsidRDefault="00156EE9" w:rsidP="00156EE9">
      <w:pPr>
        <w:spacing w:before="120"/>
        <w:jc w:val="both"/>
      </w:pPr>
      <w:r w:rsidRPr="00F27529" w:rsidDel="00C77BEA">
        <w:rPr>
          <w:b/>
          <w:lang w:val="en-US"/>
        </w:rPr>
        <w:t xml:space="preserve">PIN Element with Gateway Capability: </w:t>
      </w:r>
      <w:r w:rsidRPr="00F27529" w:rsidDel="00C77BEA">
        <w:rPr>
          <w:lang w:val="en-US"/>
        </w:rPr>
        <w:t xml:space="preserve">a UE PIN Element that </w:t>
      </w:r>
      <w:proofErr w:type="gramStart"/>
      <w:r w:rsidRPr="00F27529" w:rsidDel="00C77BEA">
        <w:rPr>
          <w:lang w:val="en-US"/>
        </w:rPr>
        <w:t>has the ability</w:t>
      </w:r>
      <w:r w:rsidRPr="00F27529" w:rsidDel="00C77BEA">
        <w:t xml:space="preserve"> to</w:t>
      </w:r>
      <w:proofErr w:type="gramEnd"/>
      <w:r w:rsidRPr="00F27529" w:rsidDel="00C77BEA">
        <w:t xml:space="preserve"> provide connectivity to and from the 5G network for other PIN Elements.</w:t>
      </w:r>
    </w:p>
    <w:p w14:paraId="27498BB8" w14:textId="77777777" w:rsidR="00156EE9" w:rsidRPr="00F27529" w:rsidDel="00C77BEA" w:rsidRDefault="00156EE9" w:rsidP="00156EE9">
      <w:pPr>
        <w:pStyle w:val="NO"/>
      </w:pPr>
      <w:r w:rsidRPr="00F27529" w:rsidDel="00C77BEA">
        <w:t>NOTE 5</w:t>
      </w:r>
      <w:r>
        <w:t>C</w:t>
      </w:r>
      <w:r w:rsidRPr="00F27529" w:rsidDel="00C77BEA">
        <w:t>:</w:t>
      </w:r>
      <w:r w:rsidRPr="00F27529" w:rsidDel="00C77BEA">
        <w:tab/>
        <w:t>A PIN Element can have both PIN management capability and Gateway Capability.</w:t>
      </w:r>
    </w:p>
    <w:p w14:paraId="4B81D667" w14:textId="77777777" w:rsidR="00156EE9" w:rsidRDefault="00156EE9" w:rsidP="00156EE9">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4F0B0EF9" w14:textId="77777777" w:rsidR="00156EE9" w:rsidRDefault="00156EE9" w:rsidP="00156EE9">
      <w:pPr>
        <w:spacing w:before="120"/>
        <w:jc w:val="both"/>
      </w:pPr>
      <w:r>
        <w:rPr>
          <w:b/>
        </w:rPr>
        <w:lastRenderedPageBreak/>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764A5353" w14:textId="77777777" w:rsidR="00156EE9" w:rsidRDefault="00156EE9" w:rsidP="00156EE9">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1C6B946F" w14:textId="77777777" w:rsidR="00156EE9" w:rsidRPr="00FE1F4B" w:rsidRDefault="00156EE9" w:rsidP="00156EE9">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662A34C6" w14:textId="77777777" w:rsidR="00156EE9" w:rsidRDefault="00156EE9" w:rsidP="00156EE9">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7C377095" w14:textId="77777777" w:rsidR="00156EE9" w:rsidRDefault="00156EE9" w:rsidP="00156EE9">
      <w:pPr>
        <w:rPr>
          <w:b/>
        </w:rPr>
      </w:pPr>
      <w:r>
        <w:rPr>
          <w:rFonts w:eastAsia="Calibri"/>
          <w:b/>
        </w:rPr>
        <w:t>private communication</w:t>
      </w:r>
      <w:r>
        <w:rPr>
          <w:rFonts w:eastAsia="Calibri"/>
        </w:rPr>
        <w:t>: a communication between two or more UEs belonging to a restricted set of UEs</w:t>
      </w:r>
      <w:r>
        <w:rPr>
          <w:b/>
        </w:rPr>
        <w:t>.</w:t>
      </w:r>
    </w:p>
    <w:p w14:paraId="75E71077" w14:textId="77777777" w:rsidR="00156EE9" w:rsidRPr="00736B3F" w:rsidRDefault="00156EE9" w:rsidP="00156EE9">
      <w:r>
        <w:rPr>
          <w:b/>
        </w:rPr>
        <w:t>p</w:t>
      </w:r>
      <w:r w:rsidRPr="00B85165">
        <w:rPr>
          <w:b/>
        </w:rPr>
        <w:t>rivate network</w:t>
      </w:r>
      <w:r w:rsidRPr="007D730B">
        <w:rPr>
          <w:b/>
        </w:rPr>
        <w:t>:</w:t>
      </w:r>
      <w:r>
        <w:t xml:space="preserve"> an isolated network deployment that does not interact with a public network.</w:t>
      </w:r>
    </w:p>
    <w:p w14:paraId="3C6FADAD" w14:textId="77777777" w:rsidR="00156EE9" w:rsidRDefault="00156EE9" w:rsidP="00156EE9">
      <w:r w:rsidRPr="00D24FFB">
        <w:rPr>
          <w:b/>
        </w:rPr>
        <w:t>private slice:</w:t>
      </w:r>
      <w:r w:rsidRPr="00D24FFB">
        <w:t xml:space="preserve"> a dedicated network slice deployment for the sole use by a specific </w:t>
      </w:r>
      <w:r>
        <w:t>third-party.</w:t>
      </w:r>
    </w:p>
    <w:p w14:paraId="3D15D970" w14:textId="2641DFE4" w:rsidR="00156EE9" w:rsidRDefault="00156EE9" w:rsidP="00156EE9">
      <w:pPr>
        <w:rPr>
          <w:ins w:id="30" w:author="Apple" w:date="2023-05-22T15:17:00Z"/>
          <w:rFonts w:eastAsia="Malgun Gothic"/>
          <w:lang w:val="en-US"/>
        </w:rPr>
      </w:pPr>
      <w:bookmarkStart w:id="31" w:name="_Hlk48835424"/>
      <w:ins w:id="32" w:author="Apple" w:date="2023-05-22T15:17:00Z">
        <w:r w:rsidRPr="005E0A99">
          <w:rPr>
            <w:rFonts w:eastAsia="Malgun Gothic"/>
            <w:b/>
            <w:lang w:val="en-US"/>
          </w:rPr>
          <w:t>ProSe UE-to-UE Relay</w:t>
        </w:r>
        <w:r>
          <w:rPr>
            <w:rFonts w:eastAsia="Malgun Gothic"/>
            <w:lang w:val="en-US"/>
          </w:rPr>
          <w:t xml:space="preserve">: is a </w:t>
        </w:r>
        <w:del w:id="33" w:author="Ihab Guirguis" w:date="2023-05-24T08:25:00Z">
          <w:r w:rsidDel="00192213">
            <w:rPr>
              <w:rFonts w:eastAsia="Malgun Gothic"/>
              <w:lang w:val="en-US"/>
            </w:rPr>
            <w:delText xml:space="preserve">form of relay in which a </w:delText>
          </w:r>
        </w:del>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 xml:space="preserve"> </w:t>
        </w:r>
      </w:ins>
      <w:ins w:id="34" w:author="Ihab Guirguis" w:date="2023-05-24T08:25:00Z">
        <w:r w:rsidR="00EC424A">
          <w:rPr>
            <w:rFonts w:eastAsia="Malgun Gothic"/>
            <w:lang w:val="en-US"/>
          </w:rPr>
          <w:t xml:space="preserve">that </w:t>
        </w:r>
      </w:ins>
      <w:ins w:id="35" w:author="Apple" w:date="2023-05-22T15:17:00Z">
        <w:r>
          <w:rPr>
            <w:rFonts w:eastAsia="Malgun Gothic"/>
            <w:lang w:val="en-US"/>
          </w:rPr>
          <w:t xml:space="preserve">acts as a relay between two other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s.</w:t>
        </w:r>
      </w:ins>
    </w:p>
    <w:p w14:paraId="236696D9" w14:textId="77777777" w:rsidR="00156EE9" w:rsidRDefault="00156EE9" w:rsidP="00156EE9">
      <w:pPr>
        <w:rPr>
          <w:rFonts w:eastAsia="SimSun"/>
          <w:lang w:val="en-US" w:eastAsia="zh-CN" w:bidi="ar"/>
        </w:rPr>
      </w:pPr>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31"/>
    </w:p>
    <w:p w14:paraId="31B5C3DF" w14:textId="77777777" w:rsidR="00156EE9" w:rsidRPr="00402E3F" w:rsidRDefault="00156EE9" w:rsidP="00156EE9">
      <w:r w:rsidRPr="00375389">
        <w:rPr>
          <w:b/>
          <w:lang w:val="en-US"/>
        </w:rPr>
        <w:t>r</w:t>
      </w:r>
      <w:r w:rsidRPr="00375389">
        <w:rPr>
          <w:b/>
        </w:rPr>
        <w:t>elative positioning:</w:t>
      </w:r>
      <w:r w:rsidRPr="00375389">
        <w:t xml:space="preserve"> relative positioning </w:t>
      </w:r>
      <w:r w:rsidRPr="00D923DB">
        <w:t>is to estimate</w:t>
      </w:r>
      <w:r>
        <w:t xml:space="preserve"> </w:t>
      </w:r>
      <w:r w:rsidRPr="00375389">
        <w:t xml:space="preserve">position </w:t>
      </w:r>
      <w:proofErr w:type="gramStart"/>
      <w:r w:rsidRPr="00375389">
        <w:t>relatively</w:t>
      </w:r>
      <w:proofErr w:type="gramEnd"/>
      <w:r w:rsidRPr="00375389">
        <w:t xml:space="preserve"> to other network elements or relatively to other UEs.</w:t>
      </w:r>
    </w:p>
    <w:p w14:paraId="25280EF7" w14:textId="77777777" w:rsidR="00156EE9" w:rsidRPr="00736B3F" w:rsidRDefault="00156EE9" w:rsidP="00156EE9">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0CD2E21D" w14:textId="77777777" w:rsidR="00156EE9" w:rsidRDefault="00156EE9" w:rsidP="00156EE9">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113937D9" w14:textId="77777777" w:rsidR="00156EE9" w:rsidRDefault="00156EE9" w:rsidP="00156EE9">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5B2033FB" w14:textId="77777777" w:rsidR="00156EE9" w:rsidRDefault="00156EE9" w:rsidP="00156EE9">
      <w:r>
        <w:rPr>
          <w:b/>
        </w:rPr>
        <w:t>s</w:t>
      </w:r>
      <w:r w:rsidRPr="003168AC">
        <w:rPr>
          <w:b/>
        </w:rPr>
        <w:t>atellite NG-RAN:</w:t>
      </w:r>
      <w:r>
        <w:t xml:space="preserve"> a</w:t>
      </w:r>
      <w:r w:rsidRPr="003168AC">
        <w:t xml:space="preserve"> NG-RAN which uses NR in providing satellite access to UEs.</w:t>
      </w:r>
      <w:r w:rsidRPr="00B1557A">
        <w:t xml:space="preserve"> </w:t>
      </w:r>
    </w:p>
    <w:p w14:paraId="7D770E34" w14:textId="77777777" w:rsidR="00156EE9" w:rsidRDefault="00156EE9" w:rsidP="00156EE9">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5B68E1EA" w14:textId="77777777" w:rsidR="00156EE9" w:rsidRDefault="00156EE9" w:rsidP="00156EE9">
      <w:pPr>
        <w:pStyle w:val="NO"/>
        <w:rPr>
          <w:lang w:eastAsia="zh-CN"/>
        </w:rPr>
      </w:pPr>
      <w:r>
        <w:rPr>
          <w:lang w:eastAsia="zh-CN"/>
        </w:rPr>
        <w:t>NOTE 6:</w:t>
      </w:r>
      <w:bookmarkStart w:id="36" w:name="_Hlk75358348"/>
      <w:r>
        <w:rPr>
          <w:lang w:eastAsia="zh-CN"/>
        </w:rPr>
        <w:tab/>
      </w:r>
      <w:bookmarkEnd w:id="36"/>
      <w:r>
        <w:rPr>
          <w:lang w:eastAsia="zh-CN"/>
        </w:rPr>
        <w:t>The service area can be indoors.</w:t>
      </w:r>
    </w:p>
    <w:p w14:paraId="61AFC61E" w14:textId="77777777" w:rsidR="00156EE9" w:rsidRPr="00736B3F" w:rsidRDefault="00156EE9" w:rsidP="00156EE9">
      <w:pPr>
        <w:pStyle w:val="NO"/>
        <w:rPr>
          <w:lang w:eastAsia="zh-CN"/>
        </w:rPr>
      </w:pPr>
      <w:r>
        <w:rPr>
          <w:lang w:eastAsia="zh-CN"/>
        </w:rPr>
        <w:t>NOTE 7:</w:t>
      </w:r>
      <w:r>
        <w:rPr>
          <w:lang w:eastAsia="zh-CN"/>
        </w:rPr>
        <w:tab/>
        <w:t xml:space="preserve">For some deployments, </w:t>
      </w:r>
      <w:proofErr w:type="gramStart"/>
      <w:r>
        <w:rPr>
          <w:lang w:eastAsia="zh-CN"/>
        </w:rPr>
        <w:t>e.g.</w:t>
      </w:r>
      <w:proofErr w:type="gramEnd"/>
      <w:r>
        <w:rPr>
          <w:lang w:eastAsia="zh-CN"/>
        </w:rPr>
        <w:t xml:space="preserve"> in process industry, the vertical dimension of the service area can be considerable. </w:t>
      </w:r>
    </w:p>
    <w:p w14:paraId="2F504D42" w14:textId="77777777" w:rsidR="00156EE9" w:rsidRPr="00736B3F" w:rsidRDefault="00156EE9" w:rsidP="00156EE9">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36B0A715" w14:textId="77777777" w:rsidR="00156EE9" w:rsidRPr="00736B3F" w:rsidRDefault="00156EE9" w:rsidP="00156EE9">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proofErr w:type="gramStart"/>
      <w:r>
        <w:t>e.g.</w:t>
      </w:r>
      <w:proofErr w:type="gramEnd"/>
      <w:r w:rsidRPr="00736B3F">
        <w:t xml:space="preserve"> tele- or bearer service) than before the change.</w:t>
      </w:r>
    </w:p>
    <w:p w14:paraId="32069CC2" w14:textId="77777777" w:rsidR="00156EE9" w:rsidRPr="00736B3F" w:rsidRDefault="00156EE9" w:rsidP="00156EE9">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42B886EF" w14:textId="77777777" w:rsidR="00156EE9" w:rsidRPr="00CB4809" w:rsidRDefault="00156EE9" w:rsidP="00156EE9">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3C1D4B1A" w14:textId="77777777" w:rsidR="00156EE9" w:rsidRPr="0086022B" w:rsidRDefault="00156EE9" w:rsidP="00156EE9">
      <w:pPr>
        <w:rPr>
          <w:rFonts w:eastAsia="DengXian"/>
        </w:rPr>
      </w:pPr>
      <w:r w:rsidRPr="0086022B">
        <w:rPr>
          <w:rFonts w:eastAsia="DengXian"/>
          <w:b/>
        </w:rPr>
        <w:t>synchroni</w:t>
      </w:r>
      <w:r>
        <w:rPr>
          <w:rFonts w:eastAsia="DengXian"/>
          <w:b/>
        </w:rPr>
        <w:t>z</w:t>
      </w:r>
      <w:r w:rsidRPr="0086022B">
        <w:rPr>
          <w:rFonts w:eastAsia="DengXian"/>
          <w:b/>
        </w:rPr>
        <w:t xml:space="preserve">ation threshold: </w:t>
      </w:r>
      <w:r w:rsidRPr="0086022B">
        <w:rPr>
          <w:rFonts w:eastAsia="DengXian"/>
        </w:rPr>
        <w:t>A synchroni</w:t>
      </w:r>
      <w:r>
        <w:rPr>
          <w:rFonts w:eastAsia="DengXian"/>
        </w:rPr>
        <w:t>z</w:t>
      </w:r>
      <w:r w:rsidRPr="0086022B">
        <w:rPr>
          <w:rFonts w:eastAsia="DengXian"/>
        </w:rPr>
        <w:t>ation threshold can be defined as the maximum tolerable temporal separation of the onset of two stimuli, one of which is presented to one sense and the other to another sense, such that the accompanying sensory objects are perceived as being synchronous.</w:t>
      </w:r>
    </w:p>
    <w:p w14:paraId="4AD6FAD6" w14:textId="77777777" w:rsidR="00156EE9" w:rsidRPr="0086022B" w:rsidRDefault="00156EE9" w:rsidP="00156EE9">
      <w:pPr>
        <w:keepLines/>
        <w:ind w:left="1135" w:hanging="851"/>
        <w:rPr>
          <w:rFonts w:eastAsia="DengXian"/>
        </w:rPr>
      </w:pPr>
      <w:r w:rsidRPr="0086022B">
        <w:rPr>
          <w:rFonts w:eastAsia="DengXian"/>
        </w:rPr>
        <w:t xml:space="preserve">NOTE </w:t>
      </w:r>
      <w:r>
        <w:rPr>
          <w:rFonts w:eastAsia="DengXian"/>
        </w:rPr>
        <w:t>10</w:t>
      </w:r>
      <w:r w:rsidRPr="0086022B">
        <w:rPr>
          <w:rFonts w:eastAsia="DengXian"/>
        </w:rPr>
        <w:t>:</w:t>
      </w:r>
      <w:r w:rsidRPr="0086022B">
        <w:rPr>
          <w:rFonts w:eastAsia="DengXian"/>
        </w:rPr>
        <w:tab/>
        <w:t>This definition is based on [</w:t>
      </w:r>
      <w:r>
        <w:rPr>
          <w:rFonts w:eastAsia="DengXian"/>
        </w:rPr>
        <w:t>41</w:t>
      </w:r>
      <w:r w:rsidRPr="0086022B">
        <w:rPr>
          <w:rFonts w:eastAsia="DengXian"/>
        </w:rPr>
        <w:t>].</w:t>
      </w:r>
    </w:p>
    <w:p w14:paraId="3461CE24" w14:textId="77777777" w:rsidR="00156EE9" w:rsidRDefault="00156EE9" w:rsidP="00156EE9">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272E1239" w14:textId="77777777" w:rsidR="00156EE9" w:rsidRDefault="00156EE9" w:rsidP="00156EE9">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2D7DD1B3" w14:textId="77777777" w:rsidR="00156EE9" w:rsidRDefault="00156EE9" w:rsidP="00156EE9">
      <w:r w:rsidRPr="00225B0C">
        <w:rPr>
          <w:b/>
        </w:rPr>
        <w:lastRenderedPageBreak/>
        <w:t>User Equipment:</w:t>
      </w:r>
      <w:r w:rsidRPr="00A11C20">
        <w:t xml:space="preserve"> An equipment that allows a user access to network services via 3GPP and/or non-3GPP accesses.</w:t>
      </w:r>
    </w:p>
    <w:p w14:paraId="4EE29452" w14:textId="77777777" w:rsidR="00156EE9" w:rsidRDefault="00156EE9" w:rsidP="00156EE9">
      <w:r>
        <w:rPr>
          <w:b/>
        </w:rPr>
        <w:t>u</w:t>
      </w:r>
      <w:r w:rsidRPr="00D93F51">
        <w:rPr>
          <w:b/>
        </w:rPr>
        <w:t>ser experienced data rate:</w:t>
      </w:r>
      <w:r>
        <w:t xml:space="preserve"> the minimum data rate required to achieve a sufficient quality experience, </w:t>
      </w:r>
      <w:proofErr w:type="gramStart"/>
      <w:r>
        <w:t>with the exception of</w:t>
      </w:r>
      <w:proofErr w:type="gramEnd"/>
      <w:r>
        <w:t xml:space="preserve"> scenario for broadcast like services where the given value is the maximum that is needed.</w:t>
      </w:r>
    </w:p>
    <w:p w14:paraId="6560F4E3" w14:textId="77777777" w:rsidR="00156EE9" w:rsidRDefault="00156EE9" w:rsidP="00156EE9">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309A078D" w14:textId="619168F3" w:rsidR="00156EE9" w:rsidRDefault="00156EE9" w:rsidP="00156E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 * Next Change * * * *</w:t>
      </w:r>
    </w:p>
    <w:p w14:paraId="2D3A8C77" w14:textId="77777777" w:rsidR="0039575B" w:rsidRDefault="0039575B" w:rsidP="0039575B">
      <w:pPr>
        <w:pStyle w:val="Heading3"/>
      </w:pPr>
    </w:p>
    <w:p w14:paraId="2F5528DB" w14:textId="3367B940" w:rsidR="0039575B" w:rsidRPr="00254DD6" w:rsidRDefault="0039575B" w:rsidP="0039575B">
      <w:pPr>
        <w:pStyle w:val="Heading3"/>
      </w:pPr>
      <w:r w:rsidRPr="00A4636A">
        <w:t>6.9.1</w:t>
      </w:r>
      <w:r w:rsidRPr="00A4636A">
        <w:tab/>
        <w:t>Description</w:t>
      </w:r>
      <w:bookmarkEnd w:id="11"/>
      <w:bookmarkEnd w:id="12"/>
      <w:bookmarkEnd w:id="13"/>
      <w:bookmarkEnd w:id="14"/>
      <w:bookmarkEnd w:id="15"/>
    </w:p>
    <w:p w14:paraId="710D1679" w14:textId="77777777" w:rsidR="0039575B" w:rsidRDefault="0039575B" w:rsidP="0039575B">
      <w:pPr>
        <w:rPr>
          <w:lang w:eastAsia="ko-KR"/>
        </w:rPr>
      </w:pPr>
      <w:r w:rsidRPr="00254DD6">
        <w:rPr>
          <w:lang w:eastAsia="zh-CN"/>
        </w:rPr>
        <w:t>The UE</w:t>
      </w:r>
      <w:r>
        <w:rPr>
          <w:lang w:eastAsia="zh-CN"/>
        </w:rPr>
        <w:t xml:space="preserve"> (remote UE)</w:t>
      </w:r>
      <w:r w:rsidRPr="00254DD6">
        <w:rPr>
          <w:lang w:eastAsia="zh-CN"/>
        </w:rPr>
        <w:t xml:space="preserve"> </w:t>
      </w:r>
      <w:r w:rsidRPr="00254DD6">
        <w:rPr>
          <w:lang w:eastAsia="ko-KR"/>
        </w:rPr>
        <w:t xml:space="preserve">can </w:t>
      </w:r>
      <w:r w:rsidRPr="00F81743">
        <w:rPr>
          <w:lang w:eastAsia="zh-CN"/>
        </w:rPr>
        <w:t xml:space="preserve">connect </w:t>
      </w:r>
      <w:r>
        <w:rPr>
          <w:lang w:eastAsia="zh-CN"/>
        </w:rPr>
        <w:t>to</w:t>
      </w:r>
      <w:r w:rsidRPr="00F81743">
        <w:rPr>
          <w:lang w:eastAsia="zh-CN"/>
        </w:rPr>
        <w:t xml:space="preserve"> the network directly</w:t>
      </w:r>
      <w:r>
        <w:rPr>
          <w:lang w:eastAsia="zh-CN"/>
        </w:rPr>
        <w:t xml:space="preserve"> </w:t>
      </w:r>
      <w:r w:rsidRPr="00837D28">
        <w:rPr>
          <w:lang w:eastAsia="zh-CN"/>
        </w:rPr>
        <w:t>(direct network connection)</w:t>
      </w:r>
      <w:r>
        <w:rPr>
          <w:lang w:eastAsia="zh-CN"/>
        </w:rPr>
        <w:t>,</w:t>
      </w:r>
      <w:r w:rsidRPr="00F81743">
        <w:rPr>
          <w:lang w:eastAsia="zh-CN"/>
        </w:rPr>
        <w:t xml:space="preserve"> connect </w:t>
      </w:r>
      <w:r w:rsidRPr="00F81743">
        <w:rPr>
          <w:lang w:eastAsia="ko-KR"/>
        </w:rPr>
        <w:t xml:space="preserve">using another </w:t>
      </w:r>
      <w:r w:rsidRPr="004C3551">
        <w:rPr>
          <w:lang w:eastAsia="zh-CN"/>
        </w:rPr>
        <w:t xml:space="preserve">UE </w:t>
      </w:r>
      <w:r w:rsidRPr="002918A3">
        <w:rPr>
          <w:lang w:eastAsia="ko-KR"/>
        </w:rPr>
        <w:t>as a relay UE</w:t>
      </w:r>
      <w:r>
        <w:rPr>
          <w:lang w:eastAsia="ko-KR"/>
        </w:rPr>
        <w:t xml:space="preserve"> (</w:t>
      </w:r>
      <w:r w:rsidRPr="00837D28">
        <w:rPr>
          <w:lang w:eastAsia="ko-KR"/>
        </w:rPr>
        <w:t>indirect network connection</w:t>
      </w:r>
      <w:r>
        <w:rPr>
          <w:lang w:eastAsia="ko-KR"/>
        </w:rPr>
        <w:t>)</w:t>
      </w:r>
      <w:r w:rsidRPr="002918A3">
        <w:rPr>
          <w:lang w:eastAsia="ko-KR"/>
        </w:rPr>
        <w:t xml:space="preserve">, or </w:t>
      </w:r>
      <w:r>
        <w:rPr>
          <w:lang w:eastAsia="ko-KR"/>
        </w:rPr>
        <w:t>connect</w:t>
      </w:r>
      <w:r w:rsidRPr="002918A3">
        <w:rPr>
          <w:lang w:eastAsia="ko-KR"/>
        </w:rPr>
        <w:t xml:space="preserve"> using both </w:t>
      </w:r>
      <w:r>
        <w:rPr>
          <w:lang w:eastAsia="ko-KR"/>
        </w:rPr>
        <w:t xml:space="preserve">direct and indirect </w:t>
      </w:r>
      <w:r w:rsidRPr="002918A3">
        <w:rPr>
          <w:lang w:eastAsia="ko-KR"/>
        </w:rPr>
        <w:t>connections.</w:t>
      </w:r>
      <w:r>
        <w:rPr>
          <w:lang w:eastAsia="ko-KR"/>
        </w:rPr>
        <w:t xml:space="preserve"> Relay UEs can be used in many</w:t>
      </w:r>
      <w:r w:rsidRPr="007F5F34">
        <w:t xml:space="preserve"> </w:t>
      </w:r>
      <w:r w:rsidRPr="007E2B48">
        <w:t>different scenarios and verticals (</w:t>
      </w:r>
      <w:proofErr w:type="spellStart"/>
      <w:r w:rsidRPr="007E2B48">
        <w:t>inHome</w:t>
      </w:r>
      <w:proofErr w:type="spellEnd"/>
      <w:r w:rsidRPr="007E2B48">
        <w:t xml:space="preserve">, </w:t>
      </w:r>
      <w:proofErr w:type="spellStart"/>
      <w:r w:rsidRPr="007E2B48">
        <w:t>SmartFarming</w:t>
      </w:r>
      <w:proofErr w:type="spellEnd"/>
      <w:r w:rsidRPr="007E2B48">
        <w:t xml:space="preserve">, </w:t>
      </w:r>
      <w:proofErr w:type="spellStart"/>
      <w:r w:rsidRPr="007E2B48">
        <w:t>SmartFactories</w:t>
      </w:r>
      <w:proofErr w:type="spellEnd"/>
      <w:r w:rsidRPr="007E2B48">
        <w:t xml:space="preserve">, Public Safety and others). </w:t>
      </w:r>
      <w:r>
        <w:t xml:space="preserve">In these cases, the use of relays UEs can be used to improve the </w:t>
      </w:r>
      <w:r w:rsidRPr="007E2B48">
        <w:t>energy efficiency and coverage</w:t>
      </w:r>
      <w:r>
        <w:t xml:space="preserve"> of the system. </w:t>
      </w:r>
    </w:p>
    <w:p w14:paraId="1E2413A6" w14:textId="77777777" w:rsidR="0039575B" w:rsidRDefault="0039575B" w:rsidP="0039575B">
      <w:r w:rsidRPr="002918A3">
        <w:rPr>
          <w:lang w:eastAsia="ko-KR"/>
        </w:rPr>
        <w:t xml:space="preserve"> </w:t>
      </w:r>
      <w:r>
        <w:rPr>
          <w:lang w:eastAsia="zh-CN"/>
        </w:rPr>
        <w:t xml:space="preserve">Remote </w:t>
      </w:r>
      <w:r w:rsidRPr="005A1750">
        <w:rPr>
          <w:lang w:eastAsia="zh-CN"/>
        </w:rPr>
        <w:t xml:space="preserve">UEs </w:t>
      </w:r>
      <w:r w:rsidRPr="005A1750">
        <w:rPr>
          <w:lang w:eastAsia="ko-KR"/>
        </w:rPr>
        <w:t>can</w:t>
      </w:r>
      <w:r w:rsidRPr="007468FE">
        <w:rPr>
          <w:lang w:eastAsia="zh-CN"/>
        </w:rPr>
        <w:t xml:space="preserve"> be </w:t>
      </w:r>
      <w:r>
        <w:rPr>
          <w:lang w:eastAsia="zh-CN"/>
        </w:rPr>
        <w:t xml:space="preserve">anything </w:t>
      </w:r>
      <w:r w:rsidRPr="00846DE5">
        <w:rPr>
          <w:lang w:eastAsia="ko-KR"/>
        </w:rPr>
        <w:t xml:space="preserve">from simple wearables, such as </w:t>
      </w:r>
      <w:r w:rsidRPr="00FF3908">
        <w:rPr>
          <w:lang w:eastAsia="zh-CN"/>
        </w:rPr>
        <w:t>sensors embedded in clothing</w:t>
      </w:r>
      <w:r w:rsidRPr="00FF3908">
        <w:rPr>
          <w:lang w:eastAsia="ko-KR"/>
        </w:rPr>
        <w:t xml:space="preserve">, to a more sophisticated wearable </w:t>
      </w:r>
      <w:r>
        <w:rPr>
          <w:lang w:eastAsia="ko-KR"/>
        </w:rPr>
        <w:t>UE</w:t>
      </w:r>
      <w:r w:rsidRPr="00FF3908">
        <w:rPr>
          <w:lang w:eastAsia="ko-KR"/>
        </w:rPr>
        <w:t xml:space="preserve"> monitoring biometrics. They can also be non-wearable </w:t>
      </w:r>
      <w:r>
        <w:rPr>
          <w:lang w:eastAsia="ko-KR"/>
        </w:rPr>
        <w:t>UEs</w:t>
      </w:r>
      <w:r w:rsidRPr="00FF3908">
        <w:rPr>
          <w:lang w:eastAsia="ko-KR"/>
        </w:rPr>
        <w:t xml:space="preserve"> that communicate in a Personal Area Network such as a set of home appliances (</w:t>
      </w:r>
      <w:proofErr w:type="gramStart"/>
      <w:r>
        <w:rPr>
          <w:lang w:eastAsia="ko-KR"/>
        </w:rPr>
        <w:t>e.g.</w:t>
      </w:r>
      <w:proofErr w:type="gramEnd"/>
      <w:r w:rsidRPr="00FF3908">
        <w:rPr>
          <w:lang w:eastAsia="ko-KR"/>
        </w:rPr>
        <w:t xml:space="preserve"> smart thermostat and entry key), or the electronic </w:t>
      </w:r>
      <w:r>
        <w:rPr>
          <w:lang w:eastAsia="ko-KR"/>
        </w:rPr>
        <w:t>UEs</w:t>
      </w:r>
      <w:r w:rsidRPr="00FF3908">
        <w:rPr>
          <w:lang w:eastAsia="ko-KR"/>
        </w:rPr>
        <w:t xml:space="preserve"> in an office setting (</w:t>
      </w:r>
      <w:r>
        <w:rPr>
          <w:lang w:eastAsia="ko-KR"/>
        </w:rPr>
        <w:t>e.g.</w:t>
      </w:r>
      <w:r w:rsidRPr="00FF3908">
        <w:rPr>
          <w:lang w:eastAsia="ko-KR"/>
        </w:rPr>
        <w:t xml:space="preserve"> smart printers)</w:t>
      </w:r>
      <w:r w:rsidRPr="00FF3908">
        <w:rPr>
          <w:lang w:eastAsia="zh-CN"/>
        </w:rPr>
        <w:t>, or</w:t>
      </w:r>
      <w:r w:rsidRPr="00FF3908">
        <w:rPr>
          <w:lang w:eastAsia="ko-KR"/>
        </w:rPr>
        <w:t xml:space="preserve"> a smart flower pot that can be remotely activated to water the plant.</w:t>
      </w:r>
      <w:r w:rsidRPr="00FF3908">
        <w:rPr>
          <w:lang w:eastAsia="zh-CN"/>
        </w:rPr>
        <w:t xml:space="preserve"> </w:t>
      </w:r>
    </w:p>
    <w:p w14:paraId="69128C29" w14:textId="77777777" w:rsidR="0039575B" w:rsidRDefault="0039575B" w:rsidP="0039575B">
      <w:pPr>
        <w:rPr>
          <w:lang w:eastAsia="zh-CN"/>
        </w:rPr>
      </w:pPr>
      <w:r w:rsidRPr="006E3812">
        <w:rPr>
          <w:lang w:eastAsia="zh-CN"/>
        </w:rPr>
        <w:t>When a remote UE is attempting to establish an indirect network connection</w:t>
      </w:r>
      <w:r w:rsidRPr="0092544B">
        <w:rPr>
          <w:lang w:eastAsia="zh-CN"/>
        </w:rPr>
        <w:t>, there might be several relay UEs</w:t>
      </w:r>
      <w:r w:rsidRPr="006E3812">
        <w:t xml:space="preserve"> </w:t>
      </w:r>
      <w:r w:rsidRPr="006E3812">
        <w:rPr>
          <w:lang w:eastAsia="zh-CN"/>
        </w:rPr>
        <w:t>that are available in</w:t>
      </w:r>
      <w:r>
        <w:rPr>
          <w:lang w:eastAsia="zh-CN"/>
        </w:rPr>
        <w:t xml:space="preserve"> </w:t>
      </w:r>
      <w:r w:rsidRPr="006E3812">
        <w:rPr>
          <w:lang w:eastAsia="zh-CN"/>
        </w:rPr>
        <w:t>proximity</w:t>
      </w:r>
      <w:r>
        <w:rPr>
          <w:lang w:eastAsia="zh-CN"/>
        </w:rPr>
        <w:t xml:space="preserve"> and</w:t>
      </w:r>
      <w:r w:rsidRPr="0092544B">
        <w:rPr>
          <w:lang w:eastAsia="zh-CN"/>
        </w:rPr>
        <w:t xml:space="preserve"> support</w:t>
      </w:r>
      <w:r>
        <w:rPr>
          <w:lang w:eastAsia="zh-CN"/>
        </w:rPr>
        <w:t>ing</w:t>
      </w:r>
      <w:r w:rsidRPr="0092544B">
        <w:rPr>
          <w:lang w:eastAsia="zh-CN"/>
        </w:rPr>
        <w:t xml:space="preserve"> selection</w:t>
      </w:r>
      <w:r>
        <w:rPr>
          <w:lang w:eastAsia="zh-CN"/>
        </w:rPr>
        <w:t xml:space="preserve"> procedures</w:t>
      </w:r>
      <w:r w:rsidRPr="0092544B">
        <w:rPr>
          <w:lang w:eastAsia="zh-CN"/>
        </w:rPr>
        <w:t xml:space="preserve"> of an appropriate relay UE among the available relay UEs</w:t>
      </w:r>
      <w:r>
        <w:rPr>
          <w:lang w:eastAsia="zh-CN"/>
        </w:rPr>
        <w:t xml:space="preserve"> is needed</w:t>
      </w:r>
      <w:r w:rsidRPr="0092544B">
        <w:rPr>
          <w:lang w:eastAsia="zh-CN"/>
        </w:rPr>
        <w:t>.</w:t>
      </w:r>
    </w:p>
    <w:p w14:paraId="0797FE54" w14:textId="2EB8F027" w:rsidR="0039575B" w:rsidRDefault="0039575B" w:rsidP="0039575B">
      <w:pPr>
        <w:rPr>
          <w:lang w:eastAsia="zh-CN"/>
        </w:rPr>
      </w:pPr>
      <w:r w:rsidRPr="009C3642">
        <w:rPr>
          <w:lang w:eastAsia="zh-CN"/>
        </w:rPr>
        <w:t>Indirect network connection covers the use of relay UEs for connecting a remote UE to the 3GPP network. There can be one or more relay UE(s) (more than one hop) between the network and the remote UE.</w:t>
      </w:r>
    </w:p>
    <w:p w14:paraId="5D059EFA" w14:textId="1436BCBF" w:rsidR="002D52C3" w:rsidRDefault="00EC424A" w:rsidP="002D52C3">
      <w:pPr>
        <w:rPr>
          <w:ins w:id="37" w:author="Mark Lipford" w:date="2023-04-28T08:38:00Z"/>
          <w:lang w:eastAsia="zh-CN"/>
        </w:rPr>
      </w:pPr>
      <w:ins w:id="38" w:author="Ihab Guirguis" w:date="2023-05-24T08:25:00Z">
        <w:r>
          <w:rPr>
            <w:lang w:eastAsia="zh-CN"/>
          </w:rPr>
          <w:t xml:space="preserve">A </w:t>
        </w:r>
      </w:ins>
      <w:proofErr w:type="spellStart"/>
      <w:ins w:id="39" w:author="Apple" w:date="2023-05-22T15:18:00Z">
        <w:r w:rsidR="00BE6E7C" w:rsidRPr="00BE6E7C">
          <w:rPr>
            <w:lang w:eastAsia="zh-CN"/>
          </w:rPr>
          <w:t>ProSe</w:t>
        </w:r>
        <w:proofErr w:type="spellEnd"/>
        <w:r w:rsidR="00BE6E7C" w:rsidRPr="00BE6E7C">
          <w:rPr>
            <w:lang w:eastAsia="zh-CN"/>
          </w:rPr>
          <w:t xml:space="preserve"> UE-to-UE Relay</w:t>
        </w:r>
        <w:r w:rsidR="00BE6E7C" w:rsidRPr="00BE6E7C" w:rsidDel="00BE6E7C">
          <w:rPr>
            <w:lang w:eastAsia="zh-CN"/>
          </w:rPr>
          <w:t xml:space="preserve"> </w:t>
        </w:r>
      </w:ins>
      <w:ins w:id="40" w:author="Mark Lipford" w:date="2023-04-28T08:38:00Z">
        <w:del w:id="41" w:author="Ihab Guirguis" w:date="2023-05-23T03:19:00Z">
          <w:r w:rsidR="002D52C3" w:rsidDel="00322CFA">
            <w:rPr>
              <w:lang w:eastAsia="zh-CN"/>
            </w:rPr>
            <w:delText xml:space="preserve">A relay UE </w:delText>
          </w:r>
        </w:del>
        <w:r w:rsidR="002D52C3">
          <w:rPr>
            <w:lang w:eastAsia="zh-CN"/>
          </w:rPr>
          <w:t xml:space="preserve">can also be used to connect two remote </w:t>
        </w:r>
      </w:ins>
      <w:ins w:id="42" w:author="Apple" w:date="2023-05-22T15:19:00Z">
        <w:r w:rsidR="00BE6E7C">
          <w:rPr>
            <w:lang w:eastAsia="zh-CN"/>
          </w:rPr>
          <w:t xml:space="preserve">Public Safety </w:t>
        </w:r>
      </w:ins>
      <w:ins w:id="43" w:author="Mark Lipford" w:date="2023-04-28T08:38:00Z">
        <w:r w:rsidR="002D52C3">
          <w:rPr>
            <w:lang w:eastAsia="zh-CN"/>
          </w:rPr>
          <w:t xml:space="preserve">UEs using direct device connection. There can be one or more </w:t>
        </w:r>
      </w:ins>
      <w:ins w:id="44" w:author="Apple" w:date="2023-05-22T15:19:00Z">
        <w:r w:rsidR="00BE6E7C" w:rsidRPr="00BE6E7C">
          <w:rPr>
            <w:lang w:eastAsia="zh-CN"/>
          </w:rPr>
          <w:t>ProSe UE-to-UE Relay</w:t>
        </w:r>
      </w:ins>
      <w:ins w:id="45" w:author="Mark Lipford" w:date="2023-04-28T08:38:00Z">
        <w:del w:id="46" w:author="Apple" w:date="2023-05-22T15:19:00Z">
          <w:r w:rsidR="002D52C3" w:rsidDel="00BE6E7C">
            <w:rPr>
              <w:lang w:eastAsia="zh-CN"/>
            </w:rPr>
            <w:delText>relay UE</w:delText>
          </w:r>
        </w:del>
        <w:r w:rsidR="002D52C3">
          <w:rPr>
            <w:lang w:eastAsia="zh-CN"/>
          </w:rPr>
          <w:t xml:space="preserve">(s) (more than one hop) between the two remote </w:t>
        </w:r>
      </w:ins>
      <w:ins w:id="47" w:author="Apple" w:date="2023-05-22T15:20:00Z">
        <w:r w:rsidR="00396C44">
          <w:rPr>
            <w:lang w:eastAsia="zh-CN"/>
          </w:rPr>
          <w:t xml:space="preserve">Public Safety </w:t>
        </w:r>
      </w:ins>
      <w:ins w:id="48" w:author="Mark Lipford" w:date="2023-04-28T08:38:00Z">
        <w:r w:rsidR="002D52C3">
          <w:rPr>
            <w:lang w:eastAsia="zh-CN"/>
          </w:rPr>
          <w:t>UEs.</w:t>
        </w:r>
      </w:ins>
    </w:p>
    <w:p w14:paraId="0099537D" w14:textId="152489C0" w:rsidR="000B4AF9" w:rsidRDefault="000B4AF9" w:rsidP="0039575B">
      <w:pPr>
        <w:rPr>
          <w:lang w:eastAsia="zh-CN"/>
        </w:rPr>
      </w:pPr>
    </w:p>
    <w:p w14:paraId="36A1C6E1" w14:textId="134801E7" w:rsidR="000B4AF9" w:rsidRDefault="000B4AF9" w:rsidP="000B4A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 * Second Change * * * *</w:t>
      </w:r>
    </w:p>
    <w:p w14:paraId="724C2132" w14:textId="77777777" w:rsidR="000B4AF9" w:rsidRPr="00FF3908" w:rsidRDefault="000B4AF9" w:rsidP="0039575B">
      <w:pPr>
        <w:rPr>
          <w:lang w:eastAsia="zh-CN"/>
        </w:rPr>
      </w:pPr>
    </w:p>
    <w:p w14:paraId="6D049289" w14:textId="7C6118A2" w:rsidR="0039575B" w:rsidRPr="00254DD6" w:rsidRDefault="0039575B" w:rsidP="0039575B">
      <w:pPr>
        <w:pStyle w:val="Heading3"/>
      </w:pPr>
      <w:bookmarkStart w:id="49" w:name="_Toc45387667"/>
      <w:bookmarkStart w:id="50" w:name="_Toc52638712"/>
      <w:bookmarkStart w:id="51" w:name="_Toc59116797"/>
      <w:bookmarkStart w:id="52" w:name="_Toc61885616"/>
      <w:bookmarkStart w:id="53" w:name="_Toc122684309"/>
      <w:r w:rsidRPr="00A568C1">
        <w:t>6.9.2</w:t>
      </w:r>
      <w:r w:rsidRPr="00A568C1">
        <w:tab/>
        <w:t>Requirements</w:t>
      </w:r>
      <w:bookmarkEnd w:id="49"/>
      <w:bookmarkEnd w:id="50"/>
      <w:bookmarkEnd w:id="51"/>
      <w:bookmarkEnd w:id="52"/>
      <w:bookmarkEnd w:id="53"/>
      <w:ins w:id="54" w:author="Mark Lipford" w:date="2023-04-28T08:39:00Z">
        <w:r w:rsidR="002D52C3">
          <w:t xml:space="preserve"> on indirect network connection</w:t>
        </w:r>
      </w:ins>
    </w:p>
    <w:p w14:paraId="6376908C" w14:textId="77777777" w:rsidR="0039575B" w:rsidRDefault="0039575B" w:rsidP="0039575B">
      <w:pPr>
        <w:rPr>
          <w:lang w:eastAsia="zh-CN"/>
        </w:rPr>
      </w:pPr>
      <w:r w:rsidRPr="00837D28">
        <w:rPr>
          <w:lang w:eastAsia="zh-CN"/>
        </w:rPr>
        <w:t>The following set of requirements complement the requirements listed in 3GPP TS</w:t>
      </w:r>
      <w:r>
        <w:rPr>
          <w:lang w:eastAsia="zh-CN"/>
        </w:rPr>
        <w:t xml:space="preserve"> 22.278 [5</w:t>
      </w:r>
      <w:r w:rsidRPr="00837D28">
        <w:rPr>
          <w:lang w:eastAsia="zh-CN"/>
        </w:rPr>
        <w:t>], clause</w:t>
      </w:r>
      <w:r>
        <w:rPr>
          <w:lang w:eastAsia="zh-CN"/>
        </w:rPr>
        <w:t>s</w:t>
      </w:r>
      <w:r w:rsidRPr="00837D28">
        <w:rPr>
          <w:lang w:eastAsia="zh-CN"/>
        </w:rPr>
        <w:t xml:space="preserve"> 7B</w:t>
      </w:r>
      <w:r>
        <w:rPr>
          <w:lang w:eastAsia="zh-CN"/>
        </w:rPr>
        <w:t xml:space="preserve"> and 7C</w:t>
      </w:r>
      <w:r w:rsidRPr="00837D28">
        <w:rPr>
          <w:lang w:eastAsia="zh-CN"/>
        </w:rPr>
        <w:t>.</w:t>
      </w:r>
    </w:p>
    <w:p w14:paraId="56943196" w14:textId="77777777" w:rsidR="0039575B" w:rsidRPr="005A0FDC" w:rsidRDefault="0039575B" w:rsidP="0039575B">
      <w:pPr>
        <w:pStyle w:val="Heading4"/>
      </w:pPr>
      <w:bookmarkStart w:id="55" w:name="_Toc45387668"/>
      <w:bookmarkStart w:id="56" w:name="_Toc52638713"/>
      <w:bookmarkStart w:id="57" w:name="_Toc59116798"/>
      <w:bookmarkStart w:id="58" w:name="_Toc61885617"/>
      <w:bookmarkStart w:id="59" w:name="_Toc122684310"/>
      <w:r>
        <w:t>6.9.2.1</w:t>
      </w:r>
      <w:r>
        <w:tab/>
        <w:t>General</w:t>
      </w:r>
      <w:bookmarkEnd w:id="55"/>
      <w:bookmarkEnd w:id="56"/>
      <w:bookmarkEnd w:id="57"/>
      <w:bookmarkEnd w:id="58"/>
      <w:bookmarkEnd w:id="59"/>
    </w:p>
    <w:p w14:paraId="0E3F2275" w14:textId="77777777" w:rsidR="0039575B" w:rsidRDefault="0039575B" w:rsidP="0039575B">
      <w:pPr>
        <w:spacing w:after="120"/>
        <w:rPr>
          <w:lang w:val="en-US"/>
        </w:rPr>
      </w:pPr>
      <w:r w:rsidRPr="00C95C03">
        <w:rPr>
          <w:lang w:val="en-US"/>
        </w:rPr>
        <w:t xml:space="preserve">The 5G system shall support the relaying of traffic between a remote UE and a </w:t>
      </w:r>
      <w:proofErr w:type="spellStart"/>
      <w:r w:rsidRPr="00C95C03">
        <w:rPr>
          <w:lang w:val="en-US"/>
        </w:rPr>
        <w:t>gNB</w:t>
      </w:r>
      <w:proofErr w:type="spellEnd"/>
      <w:r w:rsidRPr="00C95C03">
        <w:rPr>
          <w:lang w:val="en-US"/>
        </w:rPr>
        <w:t xml:space="preserve"> using </w:t>
      </w:r>
      <w:r w:rsidRPr="00074830">
        <w:rPr>
          <w:lang w:val="en-US"/>
        </w:rPr>
        <w:t>one or more</w:t>
      </w:r>
      <w:r>
        <w:rPr>
          <w:lang w:val="en-US"/>
        </w:rPr>
        <w:t xml:space="preserve"> r</w:t>
      </w:r>
      <w:r w:rsidRPr="00C95C03">
        <w:rPr>
          <w:rFonts w:eastAsia="Malgun Gothic"/>
          <w:lang w:val="en-US"/>
        </w:rPr>
        <w:t>elay UEs</w:t>
      </w:r>
      <w:r w:rsidRPr="00C95C03">
        <w:rPr>
          <w:lang w:val="en-US"/>
        </w:rPr>
        <w:t>.</w:t>
      </w:r>
    </w:p>
    <w:p w14:paraId="2719A99D" w14:textId="77777777" w:rsidR="0039575B" w:rsidRPr="00A26F3E" w:rsidRDefault="0039575B" w:rsidP="0039575B">
      <w:pPr>
        <w:spacing w:after="120"/>
        <w:rPr>
          <w:lang w:val="en-US"/>
        </w:rPr>
      </w:pPr>
      <w:r w:rsidRPr="00A7284E">
        <w:rPr>
          <w:lang w:val="en-US"/>
        </w:rPr>
        <w:t xml:space="preserve">The 5G system shall support </w:t>
      </w:r>
      <w:proofErr w:type="gramStart"/>
      <w:r w:rsidRPr="00A7284E">
        <w:rPr>
          <w:lang w:val="en-US"/>
        </w:rPr>
        <w:t>same</w:t>
      </w:r>
      <w:proofErr w:type="gramEnd"/>
      <w:r w:rsidRPr="00A7284E">
        <w:rPr>
          <w:lang w:val="en-US"/>
        </w:rPr>
        <w:t xml:space="preserve"> traffic flow of a remote UE to be relayed via different indirect network connection paths.</w:t>
      </w:r>
    </w:p>
    <w:p w14:paraId="1E8CADF9" w14:textId="77777777" w:rsidR="0039575B" w:rsidRDefault="0039575B" w:rsidP="0039575B">
      <w:r w:rsidRPr="00C95C03">
        <w:t xml:space="preserve">The 5G system shall support different traffic flows of </w:t>
      </w:r>
      <w:r>
        <w:t>a</w:t>
      </w:r>
      <w:r w:rsidRPr="00C95C03">
        <w:t xml:space="preserve"> </w:t>
      </w:r>
      <w:r>
        <w:t xml:space="preserve">remote </w:t>
      </w:r>
      <w:r w:rsidRPr="00C95C03">
        <w:t xml:space="preserve">UE </w:t>
      </w:r>
      <w:r>
        <w:t xml:space="preserve">to </w:t>
      </w:r>
      <w:r w:rsidRPr="00C95C03">
        <w:t xml:space="preserve">be relayed via </w:t>
      </w:r>
      <w:r>
        <w:t xml:space="preserve">different </w:t>
      </w:r>
      <w:r w:rsidRPr="00837D28">
        <w:rPr>
          <w:lang w:eastAsia="ko-KR"/>
        </w:rPr>
        <w:t>indirect network connection</w:t>
      </w:r>
      <w:r>
        <w:t xml:space="preserve"> paths</w:t>
      </w:r>
      <w:r w:rsidRPr="00C95C03">
        <w:t>.</w:t>
      </w:r>
      <w:r>
        <w:tab/>
      </w:r>
    </w:p>
    <w:p w14:paraId="15FAFD4E" w14:textId="77777777" w:rsidR="0039575B" w:rsidRDefault="0039575B" w:rsidP="0039575B">
      <w:pPr>
        <w:rPr>
          <w:lang w:eastAsia="zh-CN"/>
        </w:rPr>
      </w:pPr>
      <w:r w:rsidRPr="00254DD6">
        <w:rPr>
          <w:lang w:eastAsia="zh-CN"/>
        </w:rPr>
        <w:t>The connection between a remote UE and a relay UE shall be able to use 3GPP RAT or non-3GPP RAT and use licensed or unlicensed band.</w:t>
      </w:r>
    </w:p>
    <w:p w14:paraId="58D456A0" w14:textId="77777777" w:rsidR="0039575B" w:rsidRPr="00F81743" w:rsidRDefault="0039575B" w:rsidP="0039575B">
      <w:r w:rsidRPr="00C801E0">
        <w:t>The connection between a remote UE and a relay UE shall be able to use fixed broadband technology.</w:t>
      </w:r>
    </w:p>
    <w:p w14:paraId="650C284A" w14:textId="77777777" w:rsidR="0039575B" w:rsidRDefault="0039575B" w:rsidP="0039575B">
      <w:pPr>
        <w:rPr>
          <w:lang w:eastAsia="ko-KR"/>
        </w:rPr>
      </w:pPr>
      <w:r w:rsidRPr="004C3551">
        <w:rPr>
          <w:lang w:eastAsia="ko-KR"/>
        </w:rPr>
        <w:t xml:space="preserve">The </w:t>
      </w:r>
      <w:r>
        <w:rPr>
          <w:lang w:eastAsia="zh-CN"/>
        </w:rPr>
        <w:t>5G</w:t>
      </w:r>
      <w:r w:rsidRPr="004C3551">
        <w:rPr>
          <w:lang w:eastAsia="ko-KR"/>
        </w:rPr>
        <w:t xml:space="preserve"> system shall support indirect </w:t>
      </w:r>
      <w:r>
        <w:rPr>
          <w:lang w:eastAsia="ko-KR"/>
        </w:rPr>
        <w:t>network connection mode</w:t>
      </w:r>
      <w:r w:rsidRPr="004C3551">
        <w:rPr>
          <w:lang w:eastAsia="ko-KR"/>
        </w:rPr>
        <w:t xml:space="preserve"> in a VPLMN when a remote UE and a relay UE subscribe to different PLMNs and both PLMNs have a roaming agreement with t</w:t>
      </w:r>
      <w:r>
        <w:rPr>
          <w:lang w:eastAsia="ko-KR"/>
        </w:rPr>
        <w:t>he VPLMN.</w:t>
      </w:r>
    </w:p>
    <w:p w14:paraId="1E729BDE" w14:textId="77777777" w:rsidR="0039575B" w:rsidRDefault="0039575B" w:rsidP="0039575B">
      <w:pPr>
        <w:rPr>
          <w:lang w:eastAsia="ko-KR"/>
        </w:rPr>
      </w:pPr>
      <w:r w:rsidRPr="007468FE">
        <w:rPr>
          <w:lang w:eastAsia="ko-KR"/>
        </w:rPr>
        <w:t xml:space="preserve">The </w:t>
      </w:r>
      <w:r>
        <w:rPr>
          <w:lang w:eastAsia="zh-CN"/>
        </w:rPr>
        <w:t>5G</w:t>
      </w:r>
      <w:r w:rsidRPr="007468FE">
        <w:rPr>
          <w:lang w:eastAsia="ko-KR"/>
        </w:rPr>
        <w:t xml:space="preserve"> system shall </w:t>
      </w:r>
      <w:r w:rsidRPr="00846DE5">
        <w:rPr>
          <w:lang w:eastAsia="zh-CN"/>
        </w:rPr>
        <w:t xml:space="preserve">be able to </w:t>
      </w:r>
      <w:r w:rsidRPr="00846DE5">
        <w:rPr>
          <w:lang w:eastAsia="ko-KR"/>
        </w:rPr>
        <w:t xml:space="preserve">support a UE using simultaneous indirect and direct </w:t>
      </w:r>
      <w:r w:rsidRPr="0038577F">
        <w:rPr>
          <w:lang w:eastAsia="ko-KR"/>
        </w:rPr>
        <w:t>network connection mode</w:t>
      </w:r>
      <w:r w:rsidRPr="00846DE5">
        <w:rPr>
          <w:lang w:eastAsia="ko-KR"/>
        </w:rPr>
        <w:t>.</w:t>
      </w:r>
      <w:r w:rsidRPr="009C3642">
        <w:rPr>
          <w:lang w:eastAsia="ko-KR"/>
        </w:rPr>
        <w:t xml:space="preserve"> </w:t>
      </w:r>
    </w:p>
    <w:p w14:paraId="2DD2463A" w14:textId="77777777" w:rsidR="0039575B" w:rsidRDefault="0039575B" w:rsidP="0039575B">
      <w:pPr>
        <w:rPr>
          <w:rFonts w:eastAsia="Malgun Gothic"/>
          <w:lang w:val="en-US"/>
        </w:rPr>
      </w:pPr>
      <w:r>
        <w:rPr>
          <w:rFonts w:eastAsia="Malgun Gothic"/>
          <w:lang w:val="en-US"/>
        </w:rPr>
        <w:lastRenderedPageBreak/>
        <w:t>The network operator shall be able to define the maximum number of hops supported in their networks when using relay UEs.</w:t>
      </w:r>
    </w:p>
    <w:p w14:paraId="76DCE9D9" w14:textId="77777777" w:rsidR="0039575B" w:rsidRPr="00026242" w:rsidRDefault="0039575B" w:rsidP="0039575B">
      <w:r w:rsidRPr="00145922">
        <w:rPr>
          <w:rFonts w:eastAsia="Malgun Gothic" w:hint="eastAsia"/>
          <w:lang w:val="en-US"/>
        </w:rPr>
        <w:t>T</w:t>
      </w:r>
      <w:r w:rsidRPr="00145922">
        <w:rPr>
          <w:rFonts w:eastAsia="Malgun Gothic"/>
          <w:lang w:val="en-US"/>
        </w:rPr>
        <w:t>he 5G</w:t>
      </w:r>
      <w:r w:rsidRPr="00145922">
        <w:rPr>
          <w:rFonts w:eastAsia="Malgun Gothic" w:hint="eastAsia"/>
          <w:lang w:val="en-US"/>
        </w:rPr>
        <w:t xml:space="preserve"> </w:t>
      </w:r>
      <w:r w:rsidRPr="00145922">
        <w:rPr>
          <w:rFonts w:eastAsia="Malgun Gothic"/>
          <w:lang w:val="en-US"/>
        </w:rPr>
        <w:t>system shall be able to manage communication between a remote UE and the 5G network across multi-path indirect network connections.</w:t>
      </w:r>
    </w:p>
    <w:p w14:paraId="14040E50" w14:textId="77777777" w:rsidR="0039575B" w:rsidRDefault="0039575B" w:rsidP="0039575B">
      <w:pPr>
        <w:keepNext/>
        <w:keepLines/>
        <w:spacing w:before="180"/>
        <w:outlineLvl w:val="1"/>
        <w:rPr>
          <w:rFonts w:eastAsia="Calibri"/>
          <w:lang w:val="en-US"/>
        </w:rPr>
      </w:pPr>
      <w:bookmarkStart w:id="60" w:name="_Toc45387669"/>
      <w:bookmarkStart w:id="61" w:name="_Toc52638714"/>
      <w:bookmarkStart w:id="62" w:name="_Toc59116799"/>
      <w:bookmarkStart w:id="63" w:name="_Toc61885618"/>
      <w:r>
        <w:t>6.9.2.2</w:t>
      </w:r>
      <w:r>
        <w:tab/>
        <w:t xml:space="preserve">Services and Service </w:t>
      </w:r>
      <w:proofErr w:type="spellStart"/>
      <w:r>
        <w:t>Continuity</w:t>
      </w:r>
      <w:bookmarkEnd w:id="60"/>
      <w:bookmarkEnd w:id="61"/>
      <w:bookmarkEnd w:id="62"/>
      <w:bookmarkEnd w:id="63"/>
      <w:r w:rsidRPr="007218D7">
        <w:t>A</w:t>
      </w:r>
      <w:proofErr w:type="spellEnd"/>
      <w:r w:rsidRPr="007218D7">
        <w:t xml:space="preserve"> 5G system shall </w:t>
      </w:r>
      <w:r>
        <w:t xml:space="preserve">be able to </w:t>
      </w:r>
      <w:r w:rsidRPr="007218D7">
        <w:t xml:space="preserve">support all types of </w:t>
      </w:r>
      <w:r>
        <w:t>traffic</w:t>
      </w:r>
      <w:r w:rsidRPr="007218D7">
        <w:t xml:space="preserve"> </w:t>
      </w:r>
      <w:proofErr w:type="gramStart"/>
      <w:r>
        <w:t>e.g.</w:t>
      </w:r>
      <w:proofErr w:type="gramEnd"/>
      <w:r w:rsidRPr="007218D7">
        <w:t xml:space="preserve"> voice, data, </w:t>
      </w:r>
      <w:r>
        <w:t xml:space="preserve">IoT small data, </w:t>
      </w:r>
      <w:r w:rsidRPr="007218D7">
        <w:t>multimedia, MC</w:t>
      </w:r>
      <w:r>
        <w:t>X</w:t>
      </w:r>
      <w:r w:rsidRPr="007218D7">
        <w:t xml:space="preserve"> for </w:t>
      </w:r>
      <w:r>
        <w:t>indirect network connection mode</w:t>
      </w:r>
      <w:r w:rsidRPr="007218D7">
        <w:t>.</w:t>
      </w:r>
      <w:r>
        <w:rPr>
          <w:rFonts w:eastAsia="Calibri"/>
          <w:lang w:val="en-US"/>
        </w:rPr>
        <w:t xml:space="preserve"> </w:t>
      </w:r>
    </w:p>
    <w:p w14:paraId="7AA5DCDD" w14:textId="77777777" w:rsidR="0039575B" w:rsidRDefault="0039575B" w:rsidP="0039575B">
      <w:r w:rsidRPr="00FF3908">
        <w:t xml:space="preserve">The </w:t>
      </w:r>
      <w:r>
        <w:rPr>
          <w:lang w:eastAsia="zh-CN"/>
        </w:rPr>
        <w:t>5G</w:t>
      </w:r>
      <w:r w:rsidRPr="00FF3908">
        <w:t xml:space="preserve"> system shall be able to support QoS for a user traffic session between the remote UE and the network using 3GPP </w:t>
      </w:r>
      <w:r w:rsidRPr="009A5563">
        <w:t>access technology</w:t>
      </w:r>
      <w:r w:rsidRPr="00FF3908">
        <w:t>.</w:t>
      </w:r>
    </w:p>
    <w:p w14:paraId="48170744" w14:textId="77777777" w:rsidR="0039575B" w:rsidRDefault="0039575B" w:rsidP="0039575B">
      <w:pPr>
        <w:rPr>
          <w:rFonts w:eastAsia="Malgun Gothic"/>
          <w:lang w:val="en-US"/>
        </w:rPr>
      </w:pPr>
      <w:r w:rsidRPr="00624741">
        <w:rPr>
          <w:rFonts w:eastAsia="Malgun Gothic"/>
          <w:lang w:val="en-US"/>
        </w:rPr>
        <w:t>The 5G system shall be able to provide indicat</w:t>
      </w:r>
      <w:r>
        <w:rPr>
          <w:rFonts w:eastAsia="Malgun Gothic"/>
          <w:lang w:val="en-US"/>
        </w:rPr>
        <w:t>ion</w:t>
      </w:r>
      <w:r w:rsidRPr="00624741">
        <w:rPr>
          <w:rFonts w:eastAsia="Malgun Gothic"/>
          <w:lang w:val="en-US"/>
        </w:rPr>
        <w:t xml:space="preserve"> to a remote UE </w:t>
      </w:r>
      <w:r>
        <w:rPr>
          <w:rFonts w:eastAsia="Malgun Gothic"/>
          <w:lang w:val="en-US"/>
        </w:rPr>
        <w:t xml:space="preserve">(alternatively, an authorized user) </w:t>
      </w:r>
      <w:r w:rsidRPr="00624741">
        <w:rPr>
          <w:rFonts w:eastAsia="Malgun Gothic"/>
          <w:lang w:val="en-US"/>
        </w:rPr>
        <w:t xml:space="preserve">on the </w:t>
      </w:r>
      <w:r>
        <w:rPr>
          <w:rFonts w:eastAsia="Malgun Gothic"/>
          <w:lang w:val="en-US"/>
        </w:rPr>
        <w:t xml:space="preserve">quality </w:t>
      </w:r>
      <w:r w:rsidRPr="00624741">
        <w:rPr>
          <w:rFonts w:eastAsia="Malgun Gothic"/>
          <w:lang w:val="en-US"/>
        </w:rPr>
        <w:t>of</w:t>
      </w:r>
      <w:r>
        <w:rPr>
          <w:rFonts w:eastAsia="Malgun Gothic"/>
          <w:lang w:val="en-US"/>
        </w:rPr>
        <w:t xml:space="preserve"> currently available </w:t>
      </w:r>
      <w:r w:rsidRPr="00837D28">
        <w:rPr>
          <w:lang w:eastAsia="ko-KR"/>
        </w:rPr>
        <w:t>indirect network connection</w:t>
      </w:r>
      <w:r>
        <w:t xml:space="preserve"> paths</w:t>
      </w:r>
      <w:r w:rsidRPr="00624741">
        <w:rPr>
          <w:rFonts w:eastAsia="Malgun Gothic"/>
          <w:lang w:val="en-US"/>
        </w:rPr>
        <w:t>.</w:t>
      </w:r>
    </w:p>
    <w:p w14:paraId="367E94A5" w14:textId="77777777" w:rsidR="0039575B" w:rsidRDefault="0039575B" w:rsidP="0039575B">
      <w:pPr>
        <w:rPr>
          <w:lang w:val="en-US"/>
        </w:rPr>
      </w:pPr>
      <w:r w:rsidRPr="0097409A">
        <w:rPr>
          <w:lang w:val="en-US"/>
        </w:rPr>
        <w:t xml:space="preserve">The 5G system shall </w:t>
      </w:r>
      <w:r>
        <w:rPr>
          <w:lang w:val="en-US"/>
        </w:rPr>
        <w:t xml:space="preserve">be able to </w:t>
      </w:r>
      <w:r w:rsidRPr="0097409A">
        <w:rPr>
          <w:lang w:val="en-US"/>
        </w:rPr>
        <w:t xml:space="preserve">maintain service continuity </w:t>
      </w:r>
      <w:r>
        <w:rPr>
          <w:lang w:val="en-US"/>
        </w:rPr>
        <w:t xml:space="preserve">of </w:t>
      </w:r>
      <w:r w:rsidRPr="00837D28">
        <w:rPr>
          <w:lang w:eastAsia="ko-KR"/>
        </w:rPr>
        <w:t>indirect network connection</w:t>
      </w:r>
      <w:r w:rsidRPr="0097409A">
        <w:rPr>
          <w:lang w:val="en-US"/>
        </w:rPr>
        <w:t xml:space="preserve"> for a remote UE </w:t>
      </w:r>
      <w:r w:rsidRPr="0097409A">
        <w:t xml:space="preserve">when the communication path to the network </w:t>
      </w:r>
      <w:r w:rsidRPr="00F31D0B">
        <w:t>changes (</w:t>
      </w:r>
      <w:proofErr w:type="gramStart"/>
      <w:r w:rsidRPr="00F31D0B">
        <w:t>i.e.</w:t>
      </w:r>
      <w:proofErr w:type="gramEnd"/>
      <w:r w:rsidRPr="0097409A">
        <w:t xml:space="preserve"> change of one or more of the </w:t>
      </w:r>
      <w:r>
        <w:rPr>
          <w:rFonts w:eastAsia="Malgun Gothic"/>
          <w:lang w:val="en-US"/>
        </w:rPr>
        <w:t>relay</w:t>
      </w:r>
      <w:r w:rsidRPr="0097409A">
        <w:rPr>
          <w:rFonts w:eastAsia="Malgun Gothic"/>
          <w:lang w:val="en-US"/>
        </w:rPr>
        <w:t xml:space="preserve"> UEs</w:t>
      </w:r>
      <w:r w:rsidRPr="0097409A">
        <w:t xml:space="preserve">, change of the </w:t>
      </w:r>
      <w:proofErr w:type="spellStart"/>
      <w:r w:rsidRPr="0097409A">
        <w:t>gNB</w:t>
      </w:r>
      <w:proofErr w:type="spellEnd"/>
      <w:r w:rsidRPr="0097409A">
        <w:t>)</w:t>
      </w:r>
      <w:r w:rsidRPr="0097409A">
        <w:rPr>
          <w:lang w:val="en-US"/>
        </w:rPr>
        <w:t>.</w:t>
      </w:r>
    </w:p>
    <w:p w14:paraId="311948B9" w14:textId="77777777" w:rsidR="0039575B" w:rsidRPr="00145922" w:rsidRDefault="0039575B" w:rsidP="0039575B">
      <w:pPr>
        <w:pStyle w:val="NO"/>
        <w:ind w:left="1134" w:hanging="850"/>
      </w:pPr>
      <w:r w:rsidRPr="00546A05">
        <w:t>NOTE:</w:t>
      </w:r>
      <w:r>
        <w:tab/>
      </w:r>
      <w:r>
        <w:rPr>
          <w:rFonts w:hint="eastAsia"/>
          <w:lang w:eastAsia="zh-CN"/>
        </w:rPr>
        <w:t>It</w:t>
      </w:r>
      <w:r>
        <w:t xml:space="preserve"> does not apply to a traffic flow of a remote UE using different indirect network connection paths.</w:t>
      </w:r>
    </w:p>
    <w:p w14:paraId="68C9CD36" w14:textId="77777777" w:rsidR="001E41F3" w:rsidRDefault="001E41F3">
      <w:pPr>
        <w:rPr>
          <w:noProof/>
        </w:rPr>
      </w:pPr>
    </w:p>
    <w:p w14:paraId="53949D04" w14:textId="364E363C" w:rsidR="0047294C" w:rsidRDefault="0047294C" w:rsidP="004729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w:t>
      </w:r>
      <w:r w:rsidR="00E92696">
        <w:rPr>
          <w:rFonts w:ascii="Arial" w:hAnsi="Arial" w:cs="Arial"/>
          <w:noProof/>
          <w:color w:val="0000FF"/>
          <w:sz w:val="28"/>
          <w:szCs w:val="28"/>
        </w:rPr>
        <w:t>Third</w:t>
      </w:r>
      <w:r>
        <w:rPr>
          <w:rFonts w:ascii="Arial" w:hAnsi="Arial" w:cs="Arial"/>
          <w:noProof/>
          <w:color w:val="0000FF"/>
          <w:sz w:val="28"/>
          <w:szCs w:val="28"/>
        </w:rPr>
        <w:t xml:space="preserve"> Change * * *</w:t>
      </w:r>
    </w:p>
    <w:p w14:paraId="2E4634D4" w14:textId="77777777" w:rsidR="0047294C" w:rsidRDefault="0047294C">
      <w:pPr>
        <w:rPr>
          <w:ins w:id="64" w:author="Mark Lipford" w:date="2023-04-28T08:39:00Z"/>
          <w:noProof/>
        </w:rPr>
      </w:pPr>
    </w:p>
    <w:p w14:paraId="6E8A0BE6" w14:textId="79AA8CD0" w:rsidR="0047294C" w:rsidRPr="00254DD6" w:rsidRDefault="0047294C" w:rsidP="0047294C">
      <w:pPr>
        <w:pStyle w:val="Heading3"/>
        <w:rPr>
          <w:ins w:id="65" w:author="Mark Lipford" w:date="2023-04-28T08:40:00Z"/>
        </w:rPr>
      </w:pPr>
      <w:ins w:id="66" w:author="Mark Lipford" w:date="2023-04-28T08:40:00Z">
        <w:r w:rsidRPr="00A568C1">
          <w:t>6.9.</w:t>
        </w:r>
        <w:r>
          <w:t>3</w:t>
        </w:r>
        <w:r w:rsidRPr="00A568C1">
          <w:tab/>
          <w:t>Requirements</w:t>
        </w:r>
        <w:r>
          <w:t xml:space="preserve"> on direct de</w:t>
        </w:r>
      </w:ins>
      <w:ins w:id="67" w:author="Mark Lipford" w:date="2023-04-28T08:41:00Z">
        <w:r>
          <w:t>vice</w:t>
        </w:r>
      </w:ins>
      <w:ins w:id="68" w:author="Mark Lipford" w:date="2023-04-28T08:40:00Z">
        <w:r>
          <w:t xml:space="preserve"> connection</w:t>
        </w:r>
      </w:ins>
      <w:ins w:id="69" w:author="Ihab Guirguis" w:date="2023-05-22T10:51:00Z">
        <w:r w:rsidR="00413B8F">
          <w:t xml:space="preserve"> for Public Safety</w:t>
        </w:r>
      </w:ins>
    </w:p>
    <w:p w14:paraId="423F206D" w14:textId="3D1C4029" w:rsidR="00E92696" w:rsidRDefault="00E92696" w:rsidP="00E92696">
      <w:pPr>
        <w:rPr>
          <w:ins w:id="70" w:author="Mark Lipford" w:date="2023-04-28T08:41:00Z"/>
          <w:lang w:eastAsia="zh-CN"/>
        </w:rPr>
      </w:pPr>
      <w:ins w:id="71" w:author="Mark Lipford" w:date="2023-04-28T08:41:00Z">
        <w:r>
          <w:rPr>
            <w:lang w:eastAsia="zh-CN"/>
          </w:rPr>
          <w:t xml:space="preserve">The following </w:t>
        </w:r>
        <w:del w:id="72" w:author="Ihab Guirguis" w:date="2023-05-22T10:52:00Z">
          <w:r w:rsidDel="00413B8F">
            <w:rPr>
              <w:lang w:eastAsia="zh-CN"/>
            </w:rPr>
            <w:delText xml:space="preserve">set of </w:delText>
          </w:r>
        </w:del>
        <w:r>
          <w:rPr>
            <w:lang w:eastAsia="zh-CN"/>
          </w:rPr>
          <w:t>requirement</w:t>
        </w:r>
        <w:del w:id="73" w:author="Ihab Guirguis" w:date="2023-05-22T10:52:00Z">
          <w:r w:rsidDel="00266E59">
            <w:rPr>
              <w:lang w:eastAsia="zh-CN"/>
            </w:rPr>
            <w:delText>s</w:delText>
          </w:r>
        </w:del>
        <w:r>
          <w:rPr>
            <w:lang w:eastAsia="zh-CN"/>
          </w:rPr>
          <w:t xml:space="preserve"> complement the requirements listed in 3GPP TS 22.278 [5], clauses 7A.</w:t>
        </w:r>
      </w:ins>
    </w:p>
    <w:p w14:paraId="0ACBD1FD" w14:textId="57974733" w:rsidR="00E92696" w:rsidRDefault="00E92696" w:rsidP="00E92696">
      <w:pPr>
        <w:rPr>
          <w:ins w:id="74" w:author="Mark Lipford" w:date="2023-04-28T08:41:00Z"/>
          <w:lang w:val="en-US" w:eastAsia="zh-CN"/>
        </w:rPr>
      </w:pPr>
      <w:ins w:id="75" w:author="Mark Lipford" w:date="2023-04-28T08:41:00Z">
        <w:r>
          <w:rPr>
            <w:lang w:eastAsia="zh-CN"/>
          </w:rPr>
          <w:t xml:space="preserve">The 5G system shall support the relaying of traffic between two remote </w:t>
        </w:r>
      </w:ins>
      <w:ins w:id="76" w:author="Apple" w:date="2023-05-22T15:20:00Z">
        <w:r w:rsidR="00F77CE3">
          <w:rPr>
            <w:lang w:eastAsia="zh-CN"/>
          </w:rPr>
          <w:t xml:space="preserve">Public Safety </w:t>
        </w:r>
      </w:ins>
      <w:ins w:id="77" w:author="Mark Lipford" w:date="2023-04-28T08:41:00Z">
        <w:r>
          <w:rPr>
            <w:lang w:eastAsia="zh-CN"/>
          </w:rPr>
          <w:t xml:space="preserve">UEs using direct device connection via </w:t>
        </w:r>
        <w:r>
          <w:rPr>
            <w:lang w:val="en-US" w:eastAsia="zh-CN"/>
          </w:rPr>
          <w:t xml:space="preserve">one or more </w:t>
        </w:r>
      </w:ins>
      <w:ins w:id="78" w:author="Apple" w:date="2023-05-22T15:20:00Z">
        <w:r w:rsidR="00F77CE3" w:rsidRPr="00F77CE3">
          <w:rPr>
            <w:lang w:val="en-US" w:eastAsia="zh-CN"/>
          </w:rPr>
          <w:t>ProSe UE-to-UE Relay</w:t>
        </w:r>
      </w:ins>
      <w:ins w:id="79" w:author="Mark Lipford" w:date="2023-04-28T08:41:00Z">
        <w:del w:id="80" w:author="Apple" w:date="2023-05-22T15:20:00Z">
          <w:r w:rsidDel="00F77CE3">
            <w:rPr>
              <w:lang w:val="en-US" w:eastAsia="zh-CN"/>
            </w:rPr>
            <w:delText>relay UE</w:delText>
          </w:r>
        </w:del>
        <w:r>
          <w:rPr>
            <w:lang w:val="en-US" w:eastAsia="zh-CN"/>
          </w:rPr>
          <w:t>(s) (one or more hops, assuming single-path), while in coverage, out-of-coverage, or partial coverage.</w:t>
        </w:r>
      </w:ins>
    </w:p>
    <w:p w14:paraId="1E38757A" w14:textId="3807D1DC" w:rsidR="0047294C" w:rsidRDefault="00A754EA" w:rsidP="00A754EA">
      <w:pPr>
        <w:ind w:left="284"/>
        <w:rPr>
          <w:noProof/>
        </w:rPr>
      </w:pPr>
      <w:ins w:id="81" w:author="Mark Lipford" w:date="2023-04-28T13:35:00Z">
        <w:del w:id="82" w:author="Ihab Guirguis" w:date="2023-05-22T08:52:00Z">
          <w:r w:rsidDel="005B4EC9">
            <w:rPr>
              <w:noProof/>
            </w:rPr>
            <w:delText xml:space="preserve">Note: </w:delText>
          </w:r>
          <w:r w:rsidR="000C567B" w:rsidDel="005B4EC9">
            <w:rPr>
              <w:noProof/>
            </w:rPr>
            <w:delText xml:space="preserve">The use of direct device communications path </w:delText>
          </w:r>
        </w:del>
      </w:ins>
      <w:ins w:id="83" w:author="Mark Lipford" w:date="2023-04-28T13:36:00Z">
        <w:del w:id="84" w:author="Ihab Guirguis" w:date="2023-05-22T08:52:00Z">
          <w:r w:rsidR="00723293" w:rsidDel="005B4EC9">
            <w:rPr>
              <w:rFonts w:eastAsia="Calibri"/>
            </w:rPr>
            <w:delText>outside of network coverage is only applicable for Public Safety ProSe enabled UEs.</w:delText>
          </w:r>
        </w:del>
      </w:ins>
    </w:p>
    <w:sectPr w:rsidR="0047294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D83AC" w14:textId="77777777" w:rsidR="0049174A" w:rsidRDefault="0049174A">
      <w:r>
        <w:separator/>
      </w:r>
    </w:p>
  </w:endnote>
  <w:endnote w:type="continuationSeparator" w:id="0">
    <w:p w14:paraId="427F6730" w14:textId="77777777" w:rsidR="0049174A" w:rsidRDefault="00491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B65D1" w14:textId="77777777" w:rsidR="0049174A" w:rsidRDefault="0049174A">
      <w:r>
        <w:separator/>
      </w:r>
    </w:p>
  </w:footnote>
  <w:footnote w:type="continuationSeparator" w:id="0">
    <w:p w14:paraId="6194A070" w14:textId="77777777" w:rsidR="0049174A" w:rsidRDefault="00491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hab Guirguis">
    <w15:presenceInfo w15:providerId="AD" w15:userId="S::ihab.guirguis@firstnet.gov::c77768e1-8f5a-4b22-90e8-40c460f0d156"/>
  </w15:person>
  <w15:person w15:author="Apple">
    <w15:presenceInfo w15:providerId="None" w15:userId="Apple"/>
  </w15:person>
  <w15:person w15:author="Mark Lipford">
    <w15:presenceInfo w15:providerId="None" w15:userId="Mark Lipf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3D0"/>
    <w:rsid w:val="00050153"/>
    <w:rsid w:val="00053E4B"/>
    <w:rsid w:val="000A6394"/>
    <w:rsid w:val="000B4AF9"/>
    <w:rsid w:val="000B7FED"/>
    <w:rsid w:val="000C038A"/>
    <w:rsid w:val="000C3E00"/>
    <w:rsid w:val="000C567B"/>
    <w:rsid w:val="000C6598"/>
    <w:rsid w:val="000D44B3"/>
    <w:rsid w:val="000D5F04"/>
    <w:rsid w:val="000F6A81"/>
    <w:rsid w:val="00105375"/>
    <w:rsid w:val="00145D43"/>
    <w:rsid w:val="00153BFD"/>
    <w:rsid w:val="00156EE9"/>
    <w:rsid w:val="0016479D"/>
    <w:rsid w:val="00192213"/>
    <w:rsid w:val="00192C46"/>
    <w:rsid w:val="001A08B3"/>
    <w:rsid w:val="001A6FEE"/>
    <w:rsid w:val="001A7B60"/>
    <w:rsid w:val="001B52F0"/>
    <w:rsid w:val="001B7A65"/>
    <w:rsid w:val="001D4AC5"/>
    <w:rsid w:val="001E41F3"/>
    <w:rsid w:val="00204DF5"/>
    <w:rsid w:val="002175D5"/>
    <w:rsid w:val="00226320"/>
    <w:rsid w:val="002578AA"/>
    <w:rsid w:val="0026004D"/>
    <w:rsid w:val="002640DD"/>
    <w:rsid w:val="00266E59"/>
    <w:rsid w:val="00272C4A"/>
    <w:rsid w:val="00275D12"/>
    <w:rsid w:val="00283226"/>
    <w:rsid w:val="00284FEB"/>
    <w:rsid w:val="002860C4"/>
    <w:rsid w:val="002A6C30"/>
    <w:rsid w:val="002A790E"/>
    <w:rsid w:val="002B44F7"/>
    <w:rsid w:val="002B5741"/>
    <w:rsid w:val="002C2C06"/>
    <w:rsid w:val="002C2D03"/>
    <w:rsid w:val="002D4410"/>
    <w:rsid w:val="002D52C3"/>
    <w:rsid w:val="002D565F"/>
    <w:rsid w:val="002E2009"/>
    <w:rsid w:val="002E472E"/>
    <w:rsid w:val="00305409"/>
    <w:rsid w:val="0030569E"/>
    <w:rsid w:val="00322CFA"/>
    <w:rsid w:val="00343D71"/>
    <w:rsid w:val="003609EF"/>
    <w:rsid w:val="0036231A"/>
    <w:rsid w:val="00371D40"/>
    <w:rsid w:val="00374DD4"/>
    <w:rsid w:val="00375545"/>
    <w:rsid w:val="0039575B"/>
    <w:rsid w:val="00396C44"/>
    <w:rsid w:val="003C0160"/>
    <w:rsid w:val="003C4F77"/>
    <w:rsid w:val="003D3E89"/>
    <w:rsid w:val="003E1A36"/>
    <w:rsid w:val="0040428D"/>
    <w:rsid w:val="00404A43"/>
    <w:rsid w:val="00410371"/>
    <w:rsid w:val="00413B8F"/>
    <w:rsid w:val="004242F1"/>
    <w:rsid w:val="0047294C"/>
    <w:rsid w:val="0049174A"/>
    <w:rsid w:val="00496FE9"/>
    <w:rsid w:val="004B75B7"/>
    <w:rsid w:val="004F2928"/>
    <w:rsid w:val="00503702"/>
    <w:rsid w:val="005141D9"/>
    <w:rsid w:val="0051580D"/>
    <w:rsid w:val="00521720"/>
    <w:rsid w:val="0054427F"/>
    <w:rsid w:val="00546EB9"/>
    <w:rsid w:val="00547111"/>
    <w:rsid w:val="00547A75"/>
    <w:rsid w:val="00592D74"/>
    <w:rsid w:val="00594980"/>
    <w:rsid w:val="005A4CE4"/>
    <w:rsid w:val="005B4EC9"/>
    <w:rsid w:val="005E2C44"/>
    <w:rsid w:val="00621188"/>
    <w:rsid w:val="00623C3E"/>
    <w:rsid w:val="006257ED"/>
    <w:rsid w:val="0064529D"/>
    <w:rsid w:val="00653DE4"/>
    <w:rsid w:val="00665C47"/>
    <w:rsid w:val="00686C9D"/>
    <w:rsid w:val="00695808"/>
    <w:rsid w:val="006A523C"/>
    <w:rsid w:val="006B46FB"/>
    <w:rsid w:val="006C581F"/>
    <w:rsid w:val="006D2537"/>
    <w:rsid w:val="006D2D7E"/>
    <w:rsid w:val="006E21FB"/>
    <w:rsid w:val="006E7397"/>
    <w:rsid w:val="006F34F3"/>
    <w:rsid w:val="007078C2"/>
    <w:rsid w:val="00723293"/>
    <w:rsid w:val="0076161B"/>
    <w:rsid w:val="00772E99"/>
    <w:rsid w:val="00792342"/>
    <w:rsid w:val="007977A8"/>
    <w:rsid w:val="007A1FBD"/>
    <w:rsid w:val="007B512A"/>
    <w:rsid w:val="007C2097"/>
    <w:rsid w:val="007D0B73"/>
    <w:rsid w:val="007D6A07"/>
    <w:rsid w:val="007F7259"/>
    <w:rsid w:val="008040A8"/>
    <w:rsid w:val="00810EA3"/>
    <w:rsid w:val="00823C89"/>
    <w:rsid w:val="008279FA"/>
    <w:rsid w:val="008626E7"/>
    <w:rsid w:val="00865646"/>
    <w:rsid w:val="008701A5"/>
    <w:rsid w:val="008705F4"/>
    <w:rsid w:val="00870EE7"/>
    <w:rsid w:val="008863B9"/>
    <w:rsid w:val="008A0B9E"/>
    <w:rsid w:val="008A3CC0"/>
    <w:rsid w:val="008A45A6"/>
    <w:rsid w:val="008D3CCC"/>
    <w:rsid w:val="008D4717"/>
    <w:rsid w:val="008F3789"/>
    <w:rsid w:val="008F686C"/>
    <w:rsid w:val="009148DE"/>
    <w:rsid w:val="00941E30"/>
    <w:rsid w:val="009777D9"/>
    <w:rsid w:val="00983DF8"/>
    <w:rsid w:val="00991B88"/>
    <w:rsid w:val="009A2A41"/>
    <w:rsid w:val="009A3BF7"/>
    <w:rsid w:val="009A5753"/>
    <w:rsid w:val="009A579D"/>
    <w:rsid w:val="009B287B"/>
    <w:rsid w:val="009E3297"/>
    <w:rsid w:val="009F62FD"/>
    <w:rsid w:val="009F734F"/>
    <w:rsid w:val="00A16496"/>
    <w:rsid w:val="00A246B6"/>
    <w:rsid w:val="00A45378"/>
    <w:rsid w:val="00A47E70"/>
    <w:rsid w:val="00A50CF0"/>
    <w:rsid w:val="00A71094"/>
    <w:rsid w:val="00A754EA"/>
    <w:rsid w:val="00A7671C"/>
    <w:rsid w:val="00A83A13"/>
    <w:rsid w:val="00A83DDD"/>
    <w:rsid w:val="00AA2CBC"/>
    <w:rsid w:val="00AC5820"/>
    <w:rsid w:val="00AD1CD8"/>
    <w:rsid w:val="00B03CDA"/>
    <w:rsid w:val="00B066F2"/>
    <w:rsid w:val="00B14AEF"/>
    <w:rsid w:val="00B14E2F"/>
    <w:rsid w:val="00B258BB"/>
    <w:rsid w:val="00B2609C"/>
    <w:rsid w:val="00B4478E"/>
    <w:rsid w:val="00B44D3A"/>
    <w:rsid w:val="00B67B97"/>
    <w:rsid w:val="00B968C8"/>
    <w:rsid w:val="00BA3EC5"/>
    <w:rsid w:val="00BA51D9"/>
    <w:rsid w:val="00BB5DFC"/>
    <w:rsid w:val="00BC1612"/>
    <w:rsid w:val="00BC579A"/>
    <w:rsid w:val="00BD279D"/>
    <w:rsid w:val="00BD4C51"/>
    <w:rsid w:val="00BD6BB8"/>
    <w:rsid w:val="00BE6E7C"/>
    <w:rsid w:val="00BF48C9"/>
    <w:rsid w:val="00C17842"/>
    <w:rsid w:val="00C2508A"/>
    <w:rsid w:val="00C329DF"/>
    <w:rsid w:val="00C46553"/>
    <w:rsid w:val="00C66BA2"/>
    <w:rsid w:val="00C870F6"/>
    <w:rsid w:val="00C95985"/>
    <w:rsid w:val="00CA40F9"/>
    <w:rsid w:val="00CC5026"/>
    <w:rsid w:val="00CC68D0"/>
    <w:rsid w:val="00CD22A2"/>
    <w:rsid w:val="00CE4B8B"/>
    <w:rsid w:val="00D03F9A"/>
    <w:rsid w:val="00D06D51"/>
    <w:rsid w:val="00D22902"/>
    <w:rsid w:val="00D24991"/>
    <w:rsid w:val="00D50255"/>
    <w:rsid w:val="00D51719"/>
    <w:rsid w:val="00D66520"/>
    <w:rsid w:val="00D840B2"/>
    <w:rsid w:val="00D84AE9"/>
    <w:rsid w:val="00DA68E0"/>
    <w:rsid w:val="00DD3529"/>
    <w:rsid w:val="00DE34CF"/>
    <w:rsid w:val="00E13F3D"/>
    <w:rsid w:val="00E34898"/>
    <w:rsid w:val="00E4063B"/>
    <w:rsid w:val="00E50C49"/>
    <w:rsid w:val="00E54524"/>
    <w:rsid w:val="00E92696"/>
    <w:rsid w:val="00E96C2E"/>
    <w:rsid w:val="00EA7B36"/>
    <w:rsid w:val="00EB09B7"/>
    <w:rsid w:val="00EC2575"/>
    <w:rsid w:val="00EC424A"/>
    <w:rsid w:val="00ED16BC"/>
    <w:rsid w:val="00EE7D7C"/>
    <w:rsid w:val="00F14D14"/>
    <w:rsid w:val="00F15CB6"/>
    <w:rsid w:val="00F16AE7"/>
    <w:rsid w:val="00F2208E"/>
    <w:rsid w:val="00F25D98"/>
    <w:rsid w:val="00F300FB"/>
    <w:rsid w:val="00F57E30"/>
    <w:rsid w:val="00F77CE3"/>
    <w:rsid w:val="00FB6386"/>
    <w:rsid w:val="00FC61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9575B"/>
    <w:rPr>
      <w:rFonts w:ascii="Times New Roman" w:hAnsi="Times New Roman"/>
      <w:lang w:val="en-GB" w:eastAsia="en-US"/>
    </w:rPr>
  </w:style>
  <w:style w:type="paragraph" w:styleId="Revision">
    <w:name w:val="Revision"/>
    <w:hidden/>
    <w:uiPriority w:val="99"/>
    <w:semiHidden/>
    <w:rsid w:val="00D517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17652837">
      <w:bodyDiv w:val="1"/>
      <w:marLeft w:val="0"/>
      <w:marRight w:val="0"/>
      <w:marTop w:val="0"/>
      <w:marBottom w:val="0"/>
      <w:divBdr>
        <w:top w:val="none" w:sz="0" w:space="0" w:color="auto"/>
        <w:left w:val="none" w:sz="0" w:space="0" w:color="auto"/>
        <w:bottom w:val="none" w:sz="0" w:space="0" w:color="auto"/>
        <w:right w:val="none" w:sz="0" w:space="0" w:color="auto"/>
      </w:divBdr>
    </w:div>
    <w:div w:id="1265262489">
      <w:bodyDiv w:val="1"/>
      <w:marLeft w:val="0"/>
      <w:marRight w:val="0"/>
      <w:marTop w:val="0"/>
      <w:marBottom w:val="0"/>
      <w:divBdr>
        <w:top w:val="none" w:sz="0" w:space="0" w:color="auto"/>
        <w:left w:val="none" w:sz="0" w:space="0" w:color="auto"/>
        <w:bottom w:val="none" w:sz="0" w:space="0" w:color="auto"/>
        <w:right w:val="none" w:sz="0" w:space="0" w:color="auto"/>
      </w:divBdr>
    </w:div>
    <w:div w:id="1714111796">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6</Pages>
  <Words>2717</Words>
  <Characters>15490</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Ihab Guirguis</cp:lastModifiedBy>
  <cp:revision>26</cp:revision>
  <cp:lastPrinted>1900-01-01T05:00:00Z</cp:lastPrinted>
  <dcterms:created xsi:type="dcterms:W3CDTF">2023-05-22T13:45:00Z</dcterms:created>
  <dcterms:modified xsi:type="dcterms:W3CDTF">2023-05-24T13:19:00Z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